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4D55" w:rsidRPr="006018C7" w:rsidRDefault="005B78FC" w:rsidP="00B3215B">
      <w:pPr>
        <w:jc w:val="center"/>
        <w:rPr>
          <w:rFonts w:ascii="Gill Sans MT" w:hAnsi="Gill Sans MT"/>
        </w:rPr>
      </w:pPr>
      <w:r w:rsidRPr="005B78FC">
        <w:rPr>
          <w:rFonts w:ascii="Gill Sans MT" w:hAnsi="Gill Sans MT"/>
          <w:noProof/>
          <w:lang w:val="en-US" w:eastAsia="en-US" w:bidi="ar-SA"/>
        </w:rPr>
        <w:pict>
          <v:shapetype id="_x0000_t202" coordsize="21600,21600" o:spt="202" path="m,l,21600r21600,l21600,xe">
            <v:stroke joinstyle="miter"/>
            <v:path gradientshapeok="t" o:connecttype="rect"/>
          </v:shapetype>
          <v:shape id="shapetype_202" o:spid="_x0000_s1026" type="#_x0000_t202" style="position:absolute;left:0;text-align:left;margin-left:0;margin-top:0;width:50pt;height:50pt;z-index:2516572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">
            <o:lock v:ext="edit" selection="t"/>
          </v:shape>
        </w:pict>
      </w:r>
      <w:bookmarkStart w:id="0" w:name="_GoBack"/>
      <w:bookmarkEnd w:id="0"/>
      <w:r w:rsidRPr="005B78FC">
        <w:rPr>
          <w:rFonts w:ascii="Gill Sans MT" w:hAnsi="Gill Sans MT"/>
          <w:noProof/>
          <w:lang w:val="en-US" w:eastAsia="en-US" w:bidi="ar-SA"/>
        </w:rPr>
        <w:pict>
          <v:group id="shape_0" o:spid="_x0000_s1030" alt="shape_0" style="position:absolute;left:0;text-align:left;margin-left:0;margin-top:0;width:270.4pt;height:70.45pt;z-index:251658240" coordorigin="1" coordsize="5139,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">
            <v:group id="Group 3" o:spid="_x0000_s1027" style="position:absolute;left:1;width:5139;height:1119" coordorigin="1" coordsize="5139,1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Shape 3" o:spid="_x0000_s1028" style="position:absolute;left:1;width:5138;height:11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8wXMIA&#10;AADaAAAADwAAAGRycy9kb3ducmV2LnhtbESPUWvCMBSF34X9h3AHexFNN8eQ2lTGYCCDItPh87W5&#10;Jt2am9JE7f69EQQfD+ec73CK5eBacaI+NJ4VPE8zEMS11w0bBT/bz8kcRIjIGlvPpOCfAizLh1GB&#10;ufZn/qbTJhqRIBxyVGBj7HIpQ23JYZj6jjh5B987jEn2RuoezwnuWvmSZW/SYcNpwWJHH5bqv83R&#10;KeDduLX7mWTz9Wu2fpDV+rWqlHp6HN4XICIN8R6+tVdawQyuV9INk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7zBcwgAAANoAAAAPAAAAAAAAAAAAAAAAAJgCAABkcnMvZG93&#10;bnJldi54bWxQSwUGAAAAAAQABAD1AAAAhwMAAAAA&#10;" filled="f" stroked="f" strokecolor="#3465a4">
                <v:stroke joinstyle="round"/>
              </v:rect>
              <v:shape id="Shape 5" o:spid="_x0000_s1029" type="#_x0000_t202" style="position:absolute;left:45;top:44;width:5050;height:10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RQ8MA&#10;AADaAAAADwAAAGRycy9kb3ducmV2LnhtbESPT4vCMBTE7wt+h/AEL2VNFVekaxTxDwp7sornR/O2&#10;7dq8lCbW+u2NIOxxmJnfMPNlZyrRUuNKywpGwxgEcWZ1ybmC82n3OQPhPLLGyjIpeJCD5aL3McdE&#10;2zsfqU19LgKEXYIKCu/rREqXFWTQDW1NHLxf2xj0QTa51A3eA9xUchzHU2mw5LBQYE3rgrJrejMK&#10;thv5dbn9jHy7P2mzvWyi6G8dKTXod6tvEJ46/x9+tw9awQReV8IN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iRQ8MAAADaAAAADwAAAAAAAAAAAAAAAACYAgAAZHJzL2Rv&#10;d25yZXYueG1sUEsFBgAAAAAEAAQA9QAAAIgDAAAAAA==&#10;" filled="f" stroked="f" strokecolor="#3465a4">
                <v:stroke joinstyle="round"/>
                <v:textbox>
                  <w:txbxContent>
                    <w:p w:rsidR="00154D55" w:rsidRPr="00AA72C3" w:rsidRDefault="00154D55" w:rsidP="00AA72C3"/>
                  </w:txbxContent>
                </v:textbox>
              </v:shape>
            </v:group>
          </v:group>
        </w:pict>
      </w:r>
      <w:r w:rsidR="00267BEB" w:rsidRPr="006018C7">
        <w:rPr>
          <w:rFonts w:ascii="Gill Sans MT" w:eastAsia="Cambria" w:hAnsi="Gill Sans MT" w:cs="Cambria"/>
          <w:b/>
          <w:sz w:val="36"/>
          <w:szCs w:val="36"/>
        </w:rPr>
        <w:t>Partner search</w:t>
      </w:r>
    </w:p>
    <w:p w:rsidR="00154D55" w:rsidRPr="006018C7" w:rsidRDefault="00267BEB" w:rsidP="00B3215B">
      <w:pPr>
        <w:rPr>
          <w:rFonts w:ascii="Gill Sans MT" w:hAnsi="Gill Sans MT"/>
        </w:rPr>
      </w:pPr>
      <w:r w:rsidRPr="006018C7">
        <w:rPr>
          <w:rFonts w:ascii="Gill Sans MT" w:eastAsia="Cambria" w:hAnsi="Gill Sans MT" w:cs="Cambria"/>
          <w:b/>
        </w:rPr>
        <w:t>Culture sub-Program</w:t>
      </w:r>
    </w:p>
    <w:p w:rsidR="00154D55" w:rsidRPr="006018C7" w:rsidRDefault="00154D55" w:rsidP="00B3215B">
      <w:pPr>
        <w:widowControl w:val="0"/>
        <w:rPr>
          <w:rFonts w:ascii="Gill Sans MT" w:hAnsi="Gill Sans MT"/>
        </w:rPr>
      </w:pPr>
    </w:p>
    <w:tbl>
      <w:tblPr>
        <w:tblStyle w:val="TableNormal1"/>
        <w:tblW w:w="9142" w:type="dxa"/>
        <w:tblInd w:w="-5" w:type="dxa"/>
        <w:tblBorders>
          <w:right w:val="single" w:sz="4" w:space="0" w:color="99CC00"/>
          <w:insideV w:val="single" w:sz="4" w:space="0" w:color="99CC00"/>
        </w:tblBorders>
        <w:tblCellMar>
          <w:top w:w="80" w:type="dxa"/>
          <w:left w:w="80" w:type="dxa"/>
          <w:bottom w:w="80" w:type="dxa"/>
          <w:right w:w="80" w:type="dxa"/>
        </w:tblCellMar>
        <w:tblLook w:val="0400"/>
      </w:tblPr>
      <w:tblGrid>
        <w:gridCol w:w="1848"/>
        <w:gridCol w:w="7294"/>
      </w:tblGrid>
      <w:tr w:rsidR="00154D55" w:rsidRPr="006018C7">
        <w:trPr>
          <w:trHeight w:val="420"/>
        </w:trPr>
        <w:tc>
          <w:tcPr>
            <w:tcW w:w="1848" w:type="dxa"/>
            <w:tcBorders>
              <w:right w:val="single" w:sz="4" w:space="0" w:color="99CC00"/>
            </w:tcBorders>
            <w:shd w:val="clear" w:color="auto" w:fill="auto"/>
            <w:vAlign w:val="center"/>
          </w:tcPr>
          <w:p w:rsidR="00AA72C3" w:rsidRPr="006018C7" w:rsidRDefault="00AA72C3" w:rsidP="00B3215B">
            <w:pPr>
              <w:rPr>
                <w:rFonts w:ascii="Gill Sans MT" w:eastAsia="Cambria" w:hAnsi="Gill Sans MT" w:cs="Cambria"/>
              </w:rPr>
            </w:pPr>
          </w:p>
          <w:p w:rsidR="00154D55" w:rsidRPr="006018C7" w:rsidRDefault="00267BEB" w:rsidP="00B3215B">
            <w:pPr>
              <w:rPr>
                <w:rFonts w:ascii="Gill Sans MT" w:hAnsi="Gill Sans MT"/>
              </w:rPr>
            </w:pPr>
            <w:r w:rsidRPr="006018C7">
              <w:rPr>
                <w:rFonts w:ascii="Gill Sans MT" w:eastAsia="Cambria" w:hAnsi="Gill Sans MT" w:cs="Cambria"/>
              </w:rPr>
              <w:t>Strand/category</w:t>
            </w:r>
          </w:p>
        </w:tc>
        <w:tc>
          <w:tcPr>
            <w:tcW w:w="7293"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4F5867" w:rsidRPr="006018C7" w:rsidRDefault="004F5867" w:rsidP="00B32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Gill Sans MT" w:hAnsi="Gill Sans MT"/>
              </w:rPr>
            </w:pPr>
            <w:r w:rsidRPr="006018C7">
              <w:rPr>
                <w:rFonts w:ascii="Gill Sans MT" w:hAnsi="Gill Sans MT"/>
              </w:rPr>
              <w:t>Small Cooperation Projects</w:t>
            </w:r>
          </w:p>
          <w:p w:rsidR="00154D55" w:rsidRPr="006018C7" w:rsidRDefault="00154D55" w:rsidP="00B32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Gill Sans MT" w:hAnsi="Gill Sans MT"/>
              </w:rPr>
            </w:pPr>
          </w:p>
        </w:tc>
      </w:tr>
      <w:tr w:rsidR="00154D55" w:rsidRPr="006018C7">
        <w:trPr>
          <w:trHeight w:val="420"/>
        </w:trPr>
        <w:tc>
          <w:tcPr>
            <w:tcW w:w="1848" w:type="dxa"/>
            <w:tcBorders>
              <w:right w:val="single" w:sz="4" w:space="0" w:color="99CC00"/>
            </w:tcBorders>
            <w:shd w:val="clear" w:color="auto" w:fill="auto"/>
            <w:vAlign w:val="center"/>
          </w:tcPr>
          <w:p w:rsidR="00154D55" w:rsidRPr="006018C7" w:rsidRDefault="00267BEB" w:rsidP="00B3215B">
            <w:pPr>
              <w:rPr>
                <w:rFonts w:ascii="Gill Sans MT" w:hAnsi="Gill Sans MT"/>
              </w:rPr>
            </w:pPr>
            <w:r w:rsidRPr="006018C7">
              <w:rPr>
                <w:rFonts w:ascii="Gill Sans MT" w:eastAsia="Cambria" w:hAnsi="Gill Sans MT" w:cs="Cambria"/>
              </w:rPr>
              <w:t>Deadline</w:t>
            </w:r>
          </w:p>
        </w:tc>
        <w:tc>
          <w:tcPr>
            <w:tcW w:w="7293"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Pr="006018C7" w:rsidRDefault="00154D55" w:rsidP="00B3215B">
            <w:pPr>
              <w:rPr>
                <w:rFonts w:ascii="Gill Sans MT" w:hAnsi="Gill Sans MT"/>
              </w:rPr>
            </w:pPr>
          </w:p>
        </w:tc>
      </w:tr>
    </w:tbl>
    <w:p w:rsidR="00154D55" w:rsidRPr="006018C7" w:rsidRDefault="00154D55" w:rsidP="00B3215B">
      <w:pPr>
        <w:widowControl w:val="0"/>
        <w:rPr>
          <w:rFonts w:ascii="Gill Sans MT" w:hAnsi="Gill Sans MT"/>
        </w:rPr>
      </w:pPr>
    </w:p>
    <w:p w:rsidR="00154D55" w:rsidRPr="006018C7" w:rsidRDefault="00267BEB" w:rsidP="00B3215B">
      <w:pPr>
        <w:rPr>
          <w:rFonts w:ascii="Gill Sans MT" w:hAnsi="Gill Sans MT"/>
        </w:rPr>
      </w:pPr>
      <w:r w:rsidRPr="006018C7">
        <w:rPr>
          <w:rFonts w:ascii="Gill Sans MT" w:eastAsia="Cambria" w:hAnsi="Gill Sans MT" w:cs="Cambria"/>
          <w:b/>
        </w:rPr>
        <w:t xml:space="preserve">Cultural operator(s) </w:t>
      </w:r>
    </w:p>
    <w:p w:rsidR="00154D55" w:rsidRPr="006018C7" w:rsidRDefault="00154D55" w:rsidP="00B3215B">
      <w:pPr>
        <w:widowControl w:val="0"/>
        <w:rPr>
          <w:rFonts w:ascii="Gill Sans MT" w:hAnsi="Gill Sans MT"/>
        </w:rPr>
      </w:pPr>
    </w:p>
    <w:tbl>
      <w:tblPr>
        <w:tblStyle w:val="TableNormal1"/>
        <w:tblW w:w="9066" w:type="dxa"/>
        <w:tblInd w:w="-5" w:type="dxa"/>
        <w:tblBorders>
          <w:right w:val="single" w:sz="4" w:space="0" w:color="99CC00"/>
          <w:insideV w:val="single" w:sz="4" w:space="0" w:color="99CC00"/>
        </w:tblBorders>
        <w:tblCellMar>
          <w:top w:w="80" w:type="dxa"/>
          <w:left w:w="80" w:type="dxa"/>
          <w:bottom w:w="80" w:type="dxa"/>
          <w:right w:w="80" w:type="dxa"/>
        </w:tblCellMar>
        <w:tblLook w:val="0400"/>
      </w:tblPr>
      <w:tblGrid>
        <w:gridCol w:w="1785"/>
        <w:gridCol w:w="7281"/>
      </w:tblGrid>
      <w:tr w:rsidR="00154D55" w:rsidRPr="006018C7">
        <w:trPr>
          <w:trHeight w:val="620"/>
        </w:trPr>
        <w:tc>
          <w:tcPr>
            <w:tcW w:w="1785" w:type="dxa"/>
            <w:tcBorders>
              <w:right w:val="single" w:sz="4" w:space="0" w:color="99CC00"/>
            </w:tcBorders>
            <w:shd w:val="clear" w:color="auto" w:fill="auto"/>
            <w:vAlign w:val="center"/>
          </w:tcPr>
          <w:p w:rsidR="00154D55" w:rsidRPr="006018C7" w:rsidRDefault="00267BEB" w:rsidP="00B3215B">
            <w:pPr>
              <w:rPr>
                <w:rFonts w:ascii="Gill Sans MT" w:hAnsi="Gill Sans MT"/>
              </w:rPr>
            </w:pPr>
            <w:r w:rsidRPr="006018C7">
              <w:rPr>
                <w:rFonts w:ascii="Gill Sans MT" w:eastAsia="Cambria" w:hAnsi="Gill Sans MT" w:cs="Cambria"/>
              </w:rPr>
              <w:t>Name and country</w:t>
            </w:r>
          </w:p>
        </w:tc>
        <w:tc>
          <w:tcPr>
            <w:tcW w:w="7280"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Pr="006018C7" w:rsidRDefault="00DF5FAE" w:rsidP="00B3215B">
            <w:pPr>
              <w:rPr>
                <w:rFonts w:ascii="Gill Sans MT" w:hAnsi="Gill Sans MT"/>
                <w:lang w:val="en-GB"/>
              </w:rPr>
            </w:pPr>
            <w:r w:rsidRPr="00AC3969">
              <w:rPr>
                <w:rFonts w:ascii="Tahoma" w:hAnsi="Tahoma" w:cs="Tahoma"/>
                <w:b/>
                <w:sz w:val="20"/>
                <w:szCs w:val="20"/>
                <w:lang w:val="en-US"/>
              </w:rPr>
              <w:t>“European Musical Theatre Network”</w:t>
            </w:r>
            <w:r>
              <w:rPr>
                <w:rFonts w:ascii="Tahoma" w:hAnsi="Tahoma" w:cs="Tahoma"/>
                <w:b/>
                <w:sz w:val="20"/>
                <w:szCs w:val="20"/>
                <w:lang w:val="en-US"/>
              </w:rPr>
              <w:t xml:space="preserve"> (Tirana, Albania)</w:t>
            </w:r>
            <w:r w:rsidR="00267BEB" w:rsidRPr="006018C7">
              <w:rPr>
                <w:rFonts w:ascii="Gill Sans MT" w:hAnsi="Gill Sans MT"/>
                <w:lang w:val="en-GB"/>
              </w:rPr>
              <w:tab/>
            </w:r>
          </w:p>
          <w:p w:rsidR="00154D55" w:rsidRPr="006018C7" w:rsidRDefault="00154D55" w:rsidP="00B3215B">
            <w:pPr>
              <w:rPr>
                <w:rFonts w:ascii="Gill Sans MT" w:hAnsi="Gill Sans MT"/>
                <w:lang w:val="en-GB"/>
              </w:rPr>
            </w:pPr>
          </w:p>
        </w:tc>
      </w:tr>
      <w:tr w:rsidR="00154D55" w:rsidRPr="006018C7">
        <w:trPr>
          <w:trHeight w:val="1800"/>
        </w:trPr>
        <w:tc>
          <w:tcPr>
            <w:tcW w:w="1785" w:type="dxa"/>
            <w:tcBorders>
              <w:right w:val="single" w:sz="4" w:space="0" w:color="99CC00"/>
            </w:tcBorders>
            <w:shd w:val="clear" w:color="auto" w:fill="auto"/>
            <w:vAlign w:val="center"/>
          </w:tcPr>
          <w:p w:rsidR="00154D55" w:rsidRPr="006018C7" w:rsidRDefault="00267BEB" w:rsidP="00B3215B">
            <w:pPr>
              <w:rPr>
                <w:rFonts w:ascii="Gill Sans MT" w:hAnsi="Gill Sans MT"/>
              </w:rPr>
            </w:pPr>
            <w:r w:rsidRPr="006018C7">
              <w:rPr>
                <w:rFonts w:ascii="Gill Sans MT" w:eastAsia="Cambria" w:hAnsi="Gill Sans MT" w:cs="Cambria"/>
              </w:rPr>
              <w:t>Short description</w:t>
            </w:r>
          </w:p>
        </w:tc>
        <w:tc>
          <w:tcPr>
            <w:tcW w:w="7280"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DF5FAE" w:rsidRDefault="00DF5FAE" w:rsidP="00DF5FAE">
            <w:pPr>
              <w:jc w:val="both"/>
              <w:rPr>
                <w:rFonts w:ascii="Tahoma" w:hAnsi="Tahoma" w:cs="Tahoma"/>
                <w:sz w:val="20"/>
                <w:szCs w:val="20"/>
                <w:lang w:val="en-US"/>
              </w:rPr>
            </w:pPr>
            <w:r w:rsidRPr="00AC3969">
              <w:rPr>
                <w:rFonts w:ascii="Tahoma" w:hAnsi="Tahoma" w:cs="Tahoma"/>
                <w:sz w:val="20"/>
                <w:szCs w:val="20"/>
                <w:lang w:val="en-US"/>
              </w:rPr>
              <w:t xml:space="preserve">The newborn </w:t>
            </w:r>
            <w:r w:rsidRPr="00AC3969">
              <w:rPr>
                <w:rFonts w:ascii="Tahoma" w:hAnsi="Tahoma" w:cs="Tahoma"/>
                <w:b/>
                <w:sz w:val="20"/>
                <w:szCs w:val="20"/>
                <w:lang w:val="en-US"/>
              </w:rPr>
              <w:t>“European Musical Theatre Network”,</w:t>
            </w:r>
            <w:r w:rsidRPr="00AC3969">
              <w:rPr>
                <w:rFonts w:ascii="Tahoma" w:hAnsi="Tahoma" w:cs="Tahoma"/>
                <w:sz w:val="20"/>
                <w:szCs w:val="20"/>
                <w:lang w:val="en-US"/>
              </w:rPr>
              <w:t xml:space="preserve"> a glamorous, auspicious and sustainable cultural adventure conceived by </w:t>
            </w:r>
            <w:r w:rsidRPr="00AC3969">
              <w:rPr>
                <w:rFonts w:ascii="Tahoma" w:hAnsi="Tahoma" w:cs="Tahoma"/>
                <w:b/>
                <w:sz w:val="20"/>
                <w:szCs w:val="20"/>
                <w:lang w:val="en-US"/>
              </w:rPr>
              <w:t xml:space="preserve">“Broadway Albania” </w:t>
            </w:r>
            <w:r w:rsidRPr="00AC3969">
              <w:rPr>
                <w:rFonts w:ascii="Tahoma" w:hAnsi="Tahoma" w:cs="Tahoma"/>
                <w:sz w:val="20"/>
                <w:szCs w:val="20"/>
                <w:lang w:val="en-US"/>
              </w:rPr>
              <w:t xml:space="preserve">(1), in partnership with the </w:t>
            </w:r>
            <w:r w:rsidRPr="00AC3969">
              <w:rPr>
                <w:rFonts w:ascii="Tahoma" w:hAnsi="Tahoma" w:cs="Tahoma"/>
                <w:b/>
                <w:sz w:val="20"/>
                <w:szCs w:val="20"/>
                <w:lang w:val="en-US"/>
              </w:rPr>
              <w:t xml:space="preserve">“Institute for music, theatre and multimedia” </w:t>
            </w:r>
            <w:r w:rsidRPr="00AC3969">
              <w:rPr>
                <w:rFonts w:ascii="Tahoma" w:hAnsi="Tahoma" w:cs="Tahoma"/>
                <w:sz w:val="20"/>
                <w:szCs w:val="20"/>
                <w:lang w:val="en-US"/>
              </w:rPr>
              <w:t xml:space="preserve">(2) from Bosnia and Herzegovina, </w:t>
            </w:r>
            <w:r w:rsidRPr="00AC3969">
              <w:rPr>
                <w:rFonts w:ascii="Tahoma" w:hAnsi="Tahoma" w:cs="Tahoma"/>
                <w:b/>
                <w:sz w:val="20"/>
                <w:szCs w:val="20"/>
                <w:lang w:val="en-US"/>
              </w:rPr>
              <w:t xml:space="preserve">“BHO Bela pl. Panthy” </w:t>
            </w:r>
            <w:r w:rsidRPr="00AC3969">
              <w:rPr>
                <w:rFonts w:ascii="Tahoma" w:hAnsi="Tahoma" w:cs="Tahoma"/>
                <w:sz w:val="20"/>
                <w:szCs w:val="20"/>
                <w:lang w:val="en-US"/>
              </w:rPr>
              <w:t xml:space="preserve">(3) from Croatia and the </w:t>
            </w:r>
            <w:r w:rsidRPr="00AC3969">
              <w:rPr>
                <w:rFonts w:ascii="Tahoma" w:hAnsi="Tahoma" w:cs="Tahoma"/>
                <w:b/>
                <w:sz w:val="20"/>
                <w:szCs w:val="20"/>
                <w:lang w:val="en-US"/>
              </w:rPr>
              <w:t xml:space="preserve">“University of Arts in Tirana”/ UART </w:t>
            </w:r>
            <w:r w:rsidRPr="00AC3969">
              <w:rPr>
                <w:rFonts w:ascii="Tahoma" w:hAnsi="Tahoma" w:cs="Tahoma"/>
                <w:sz w:val="20"/>
                <w:szCs w:val="20"/>
                <w:lang w:val="en-US"/>
              </w:rPr>
              <w:t>(4)</w:t>
            </w:r>
            <w:r>
              <w:rPr>
                <w:rFonts w:ascii="Tahoma" w:hAnsi="Tahoma" w:cs="Tahoma"/>
                <w:sz w:val="20"/>
                <w:szCs w:val="20"/>
                <w:lang w:val="en-US"/>
              </w:rPr>
              <w:t xml:space="preserve"> and the </w:t>
            </w:r>
            <w:r w:rsidRPr="0087673D">
              <w:rPr>
                <w:rFonts w:ascii="Tahoma" w:hAnsi="Tahoma" w:cs="Tahoma"/>
                <w:b/>
                <w:sz w:val="20"/>
                <w:szCs w:val="20"/>
                <w:lang w:val="en-US"/>
              </w:rPr>
              <w:t>Academy of Music - University of Sarajevo</w:t>
            </w:r>
            <w:r>
              <w:rPr>
                <w:rFonts w:ascii="Tahoma" w:hAnsi="Tahoma" w:cs="Tahoma"/>
                <w:sz w:val="20"/>
                <w:szCs w:val="20"/>
                <w:lang w:val="en-US"/>
              </w:rPr>
              <w:t xml:space="preserve"> (5)</w:t>
            </w:r>
            <w:r w:rsidRPr="00AC3969">
              <w:rPr>
                <w:rFonts w:ascii="Tahoma" w:hAnsi="Tahoma" w:cs="Tahoma"/>
                <w:sz w:val="20"/>
                <w:szCs w:val="20"/>
                <w:lang w:val="en-US"/>
              </w:rPr>
              <w:t xml:space="preserve"> supervised by a board composed of prominent stage and music directors of the genre in Europe (members until now from Albania, Bosnia and Herzegovina, Croatia and France; detailed below), based on our mutual wish and belief that working together is a policy leading to progress, by conceiving new ways of artistic expression while supporting the preservation and evolution of our cultures,  nurtured by our affluent diversity, and perpetual European approach toward tradition and novelty, targeting to give birth to a new, Pan-European, interconnected, revitalizing and ubiquitous pole of musical theatre, by dreaming big and starting smart, is projecting to:</w:t>
            </w:r>
          </w:p>
          <w:p w:rsidR="00382225" w:rsidRDefault="00382225" w:rsidP="00DF5FAE">
            <w:pPr>
              <w:jc w:val="both"/>
              <w:rPr>
                <w:rFonts w:ascii="Tahoma" w:hAnsi="Tahoma" w:cs="Tahoma"/>
                <w:sz w:val="20"/>
                <w:szCs w:val="20"/>
                <w:lang w:val="en-US"/>
              </w:rPr>
            </w:pPr>
          </w:p>
          <w:p w:rsidR="00853B0A" w:rsidRPr="00853B0A" w:rsidRDefault="00853B0A" w:rsidP="00853B0A">
            <w:pPr>
              <w:pStyle w:val="Default"/>
              <w:rPr>
                <w:sz w:val="20"/>
                <w:szCs w:val="20"/>
                <w:lang w:val="en-US"/>
              </w:rPr>
            </w:pPr>
            <w:r w:rsidRPr="00853B0A">
              <w:rPr>
                <w:sz w:val="20"/>
                <w:szCs w:val="20"/>
                <w:lang w:val="en-US"/>
              </w:rPr>
              <w:t xml:space="preserve">What is the basic structure of EMTN? </w:t>
            </w:r>
          </w:p>
          <w:p w:rsidR="00853B0A" w:rsidRPr="00853B0A" w:rsidRDefault="00853B0A" w:rsidP="00853B0A">
            <w:pPr>
              <w:pStyle w:val="Default"/>
              <w:rPr>
                <w:sz w:val="20"/>
                <w:szCs w:val="20"/>
                <w:lang w:val="en-US"/>
              </w:rPr>
            </w:pPr>
            <w:r w:rsidRPr="00853B0A">
              <w:rPr>
                <w:sz w:val="20"/>
                <w:szCs w:val="20"/>
                <w:lang w:val="en-US"/>
              </w:rPr>
              <w:t xml:space="preserve">As a multi-core conceived for the preservation and evolution of </w:t>
            </w:r>
            <w:r w:rsidRPr="00853B0A">
              <w:rPr>
                <w:b/>
                <w:bCs/>
                <w:sz w:val="20"/>
                <w:szCs w:val="20"/>
                <w:lang w:val="en-US"/>
              </w:rPr>
              <w:t>European Musical Theatre</w:t>
            </w:r>
            <w:r w:rsidRPr="00853B0A">
              <w:rPr>
                <w:sz w:val="20"/>
                <w:szCs w:val="20"/>
                <w:lang w:val="en-US"/>
              </w:rPr>
              <w:t xml:space="preserve">, EMTN springs in 5 primordial, vital, and dynamic branches, run supervised by a pan-European board, composed by well-known and proactive actors in the genre: </w:t>
            </w:r>
          </w:p>
          <w:p w:rsidR="00853B0A" w:rsidRPr="00853B0A" w:rsidRDefault="00853B0A" w:rsidP="00853B0A">
            <w:pPr>
              <w:pStyle w:val="Default"/>
              <w:rPr>
                <w:rFonts w:eastAsia="MS Gothic"/>
                <w:sz w:val="22"/>
                <w:szCs w:val="22"/>
                <w:lang w:val="en-US"/>
              </w:rPr>
            </w:pPr>
            <w:r w:rsidRPr="00853B0A">
              <w:rPr>
                <w:b/>
                <w:bCs/>
                <w:sz w:val="22"/>
                <w:szCs w:val="22"/>
                <w:lang w:val="en-US"/>
              </w:rPr>
              <w:t>1</w:t>
            </w:r>
            <w:r w:rsidRPr="00853B0A">
              <w:rPr>
                <w:rFonts w:ascii="MS Gothic" w:eastAsia="MS Gothic" w:cs="MS Gothic" w:hint="eastAsia"/>
                <w:sz w:val="23"/>
                <w:szCs w:val="23"/>
                <w:lang w:val="en-US"/>
              </w:rPr>
              <w:t>★</w:t>
            </w:r>
            <w:r w:rsidRPr="00853B0A">
              <w:rPr>
                <w:rFonts w:eastAsia="MS Gothic"/>
                <w:b/>
                <w:bCs/>
                <w:sz w:val="22"/>
                <w:szCs w:val="22"/>
                <w:lang w:val="en-US"/>
              </w:rPr>
              <w:t xml:space="preserve">The Matrix </w:t>
            </w:r>
          </w:p>
          <w:p w:rsidR="00853B0A" w:rsidRPr="00853B0A" w:rsidRDefault="00853B0A" w:rsidP="00853B0A">
            <w:pPr>
              <w:pStyle w:val="Default"/>
              <w:rPr>
                <w:rFonts w:eastAsia="MS Gothic"/>
                <w:sz w:val="22"/>
                <w:szCs w:val="22"/>
                <w:lang w:val="en-US"/>
              </w:rPr>
            </w:pPr>
            <w:r w:rsidRPr="00853B0A">
              <w:rPr>
                <w:rFonts w:eastAsia="MS Gothic"/>
                <w:b/>
                <w:bCs/>
                <w:sz w:val="22"/>
                <w:szCs w:val="22"/>
                <w:lang w:val="en-US"/>
              </w:rPr>
              <w:t>2</w:t>
            </w:r>
            <w:r w:rsidRPr="00853B0A">
              <w:rPr>
                <w:rFonts w:ascii="MS Gothic" w:eastAsia="MS Gothic" w:cs="MS Gothic" w:hint="eastAsia"/>
                <w:sz w:val="23"/>
                <w:szCs w:val="23"/>
                <w:lang w:val="en-US"/>
              </w:rPr>
              <w:t>★</w:t>
            </w:r>
            <w:r w:rsidRPr="00853B0A">
              <w:rPr>
                <w:rFonts w:eastAsia="MS Gothic"/>
                <w:b/>
                <w:bCs/>
                <w:sz w:val="22"/>
                <w:szCs w:val="22"/>
                <w:lang w:val="en-US"/>
              </w:rPr>
              <w:t xml:space="preserve">The Turbine </w:t>
            </w:r>
          </w:p>
          <w:p w:rsidR="00853B0A" w:rsidRPr="00853B0A" w:rsidRDefault="00853B0A" w:rsidP="00853B0A">
            <w:pPr>
              <w:pStyle w:val="Default"/>
              <w:rPr>
                <w:rFonts w:eastAsia="MS Gothic"/>
                <w:sz w:val="22"/>
                <w:szCs w:val="22"/>
                <w:lang w:val="en-US"/>
              </w:rPr>
            </w:pPr>
            <w:r w:rsidRPr="00853B0A">
              <w:rPr>
                <w:rFonts w:eastAsia="MS Gothic"/>
                <w:b/>
                <w:bCs/>
                <w:sz w:val="22"/>
                <w:szCs w:val="22"/>
                <w:lang w:val="en-US"/>
              </w:rPr>
              <w:t>3</w:t>
            </w:r>
            <w:r w:rsidRPr="00853B0A">
              <w:rPr>
                <w:rFonts w:ascii="MS Gothic" w:eastAsia="MS Gothic" w:cs="MS Gothic" w:hint="eastAsia"/>
                <w:sz w:val="23"/>
                <w:szCs w:val="23"/>
                <w:lang w:val="en-US"/>
              </w:rPr>
              <w:t>★</w:t>
            </w:r>
            <w:r w:rsidRPr="00853B0A">
              <w:rPr>
                <w:rFonts w:eastAsia="MS Gothic"/>
                <w:b/>
                <w:bCs/>
                <w:sz w:val="22"/>
                <w:szCs w:val="22"/>
                <w:lang w:val="en-US"/>
              </w:rPr>
              <w:t xml:space="preserve">The Biennial </w:t>
            </w:r>
          </w:p>
          <w:p w:rsidR="00853B0A" w:rsidRPr="00853B0A" w:rsidRDefault="00853B0A" w:rsidP="00853B0A">
            <w:pPr>
              <w:pStyle w:val="Default"/>
              <w:rPr>
                <w:rFonts w:eastAsia="MS Gothic"/>
                <w:sz w:val="22"/>
                <w:szCs w:val="22"/>
                <w:lang w:val="en-US"/>
              </w:rPr>
            </w:pPr>
            <w:r w:rsidRPr="00853B0A">
              <w:rPr>
                <w:rFonts w:eastAsia="MS Gothic"/>
                <w:b/>
                <w:bCs/>
                <w:sz w:val="22"/>
                <w:szCs w:val="22"/>
                <w:lang w:val="en-US"/>
              </w:rPr>
              <w:t>4</w:t>
            </w:r>
            <w:r w:rsidRPr="00853B0A">
              <w:rPr>
                <w:rFonts w:ascii="MS Gothic" w:eastAsia="MS Gothic" w:cs="MS Gothic" w:hint="eastAsia"/>
                <w:sz w:val="23"/>
                <w:szCs w:val="23"/>
                <w:lang w:val="en-US"/>
              </w:rPr>
              <w:t>★</w:t>
            </w:r>
            <w:r w:rsidRPr="00853B0A">
              <w:rPr>
                <w:rFonts w:eastAsia="MS Gothic"/>
                <w:b/>
                <w:bCs/>
                <w:sz w:val="22"/>
                <w:szCs w:val="22"/>
                <w:lang w:val="en-US"/>
              </w:rPr>
              <w:t xml:space="preserve">The Mother-ship/Site </w:t>
            </w:r>
          </w:p>
          <w:p w:rsidR="00853B0A" w:rsidRPr="00853B0A" w:rsidRDefault="00853B0A" w:rsidP="00853B0A">
            <w:pPr>
              <w:pStyle w:val="Default"/>
              <w:rPr>
                <w:rFonts w:eastAsia="MS Gothic"/>
                <w:sz w:val="22"/>
                <w:szCs w:val="22"/>
                <w:lang w:val="en-US"/>
              </w:rPr>
            </w:pPr>
            <w:r w:rsidRPr="00853B0A">
              <w:rPr>
                <w:rFonts w:eastAsia="MS Gothic"/>
                <w:b/>
                <w:bCs/>
                <w:sz w:val="22"/>
                <w:szCs w:val="22"/>
                <w:lang w:val="en-US"/>
              </w:rPr>
              <w:t>5</w:t>
            </w:r>
            <w:r w:rsidRPr="00853B0A">
              <w:rPr>
                <w:rFonts w:ascii="MS Gothic" w:eastAsia="MS Gothic" w:cs="MS Gothic" w:hint="eastAsia"/>
                <w:sz w:val="23"/>
                <w:szCs w:val="23"/>
                <w:lang w:val="en-US"/>
              </w:rPr>
              <w:t>★</w:t>
            </w:r>
            <w:r w:rsidRPr="00853B0A">
              <w:rPr>
                <w:rFonts w:eastAsia="MS Gothic"/>
                <w:b/>
                <w:bCs/>
                <w:sz w:val="22"/>
                <w:szCs w:val="22"/>
                <w:lang w:val="en-US"/>
              </w:rPr>
              <w:t xml:space="preserve">The Forums </w:t>
            </w:r>
          </w:p>
          <w:p w:rsidR="00853B0A" w:rsidRPr="00853B0A" w:rsidRDefault="00853B0A" w:rsidP="00853B0A">
            <w:pPr>
              <w:pStyle w:val="Default"/>
              <w:rPr>
                <w:rFonts w:eastAsia="MS Gothic"/>
                <w:sz w:val="20"/>
                <w:szCs w:val="20"/>
                <w:lang w:val="en-US"/>
              </w:rPr>
            </w:pPr>
            <w:r w:rsidRPr="00853B0A">
              <w:rPr>
                <w:rFonts w:eastAsia="MS Gothic"/>
                <w:sz w:val="20"/>
                <w:szCs w:val="20"/>
                <w:lang w:val="en-US"/>
              </w:rPr>
              <w:t xml:space="preserve">of the European Musical Theatre of Tomorrow (EMTT) </w:t>
            </w:r>
          </w:p>
          <w:p w:rsidR="00853B0A" w:rsidRPr="00853B0A" w:rsidRDefault="00853B0A" w:rsidP="00853B0A">
            <w:pPr>
              <w:pStyle w:val="Default"/>
              <w:rPr>
                <w:rFonts w:eastAsia="MS Gothic"/>
                <w:sz w:val="20"/>
                <w:szCs w:val="20"/>
                <w:lang w:val="en-US"/>
              </w:rPr>
            </w:pPr>
            <w:r w:rsidRPr="00853B0A">
              <w:rPr>
                <w:rFonts w:eastAsia="MS Gothic"/>
                <w:b/>
                <w:bCs/>
                <w:sz w:val="20"/>
                <w:szCs w:val="20"/>
                <w:lang w:val="en-US"/>
              </w:rPr>
              <w:t xml:space="preserve">1) </w:t>
            </w:r>
            <w:r w:rsidRPr="00853B0A">
              <w:rPr>
                <w:rFonts w:eastAsia="MS Gothic"/>
                <w:sz w:val="20"/>
                <w:szCs w:val="20"/>
                <w:lang w:val="en-US"/>
              </w:rPr>
              <w:t xml:space="preserve">Our </w:t>
            </w:r>
            <w:r w:rsidRPr="00853B0A">
              <w:rPr>
                <w:rFonts w:eastAsia="MS Gothic"/>
                <w:b/>
                <w:bCs/>
                <w:sz w:val="20"/>
                <w:szCs w:val="20"/>
                <w:lang w:val="en-US"/>
              </w:rPr>
              <w:t xml:space="preserve">“Matrix of the European Musical Theatre of Tomorrow - MEMTT” </w:t>
            </w:r>
            <w:r w:rsidRPr="00853B0A">
              <w:rPr>
                <w:rFonts w:eastAsia="MS Gothic"/>
                <w:sz w:val="20"/>
                <w:szCs w:val="20"/>
                <w:lang w:val="en-US"/>
              </w:rPr>
              <w:t xml:space="preserve">program intends to support new players of the field to develop their craft, initiatives, and ideas as composers, librettists, lyricists and designers of musical theatre. </w:t>
            </w:r>
          </w:p>
          <w:p w:rsidR="00853B0A" w:rsidRPr="00853B0A" w:rsidRDefault="00853B0A" w:rsidP="00853B0A">
            <w:pPr>
              <w:pStyle w:val="Default"/>
              <w:rPr>
                <w:rFonts w:eastAsia="MS Gothic"/>
                <w:sz w:val="20"/>
                <w:szCs w:val="20"/>
                <w:lang w:val="en-US"/>
              </w:rPr>
            </w:pPr>
            <w:r w:rsidRPr="00853B0A">
              <w:rPr>
                <w:rFonts w:eastAsia="MS Gothic"/>
                <w:b/>
                <w:bCs/>
                <w:sz w:val="20"/>
                <w:szCs w:val="20"/>
                <w:lang w:val="en-US"/>
              </w:rPr>
              <w:t xml:space="preserve">The Matrix </w:t>
            </w:r>
            <w:r w:rsidRPr="00853B0A">
              <w:rPr>
                <w:rFonts w:eastAsia="MS Gothic"/>
                <w:sz w:val="20"/>
                <w:szCs w:val="20"/>
                <w:lang w:val="en-US"/>
              </w:rPr>
              <w:t xml:space="preserve">of EMTT, mainly conceived as an artist in residency program, is open to any emerging European creative of the genre, who had already some work professionally produced. With a proactive and exciting approach to new writing, we will encourage career building opportunities to those artists, and feed the evolution of new ways of expression for the musical theatre in Europe. By identifying and promoting new </w:t>
            </w:r>
          </w:p>
          <w:p w:rsidR="00853B0A" w:rsidRPr="00853B0A" w:rsidRDefault="00853B0A" w:rsidP="00853B0A">
            <w:pPr>
              <w:pStyle w:val="Default"/>
              <w:pageBreakBefore/>
              <w:rPr>
                <w:rFonts w:eastAsia="MS Gothic"/>
                <w:sz w:val="20"/>
                <w:szCs w:val="20"/>
                <w:lang w:val="en-US"/>
              </w:rPr>
            </w:pPr>
            <w:r w:rsidRPr="00853B0A">
              <w:rPr>
                <w:rFonts w:eastAsia="MS Gothic"/>
                <w:sz w:val="20"/>
                <w:szCs w:val="20"/>
                <w:lang w:val="en-US"/>
              </w:rPr>
              <w:lastRenderedPageBreak/>
              <w:t xml:space="preserve">actors of the genre, selected young composers and book-writers/librettists/lyricist will be able to evolve their project during a 6-12 months period. With a financial support by various European institutions, foundations and private sector sponsors/donors, this scheme aims to afford a grant of €10.000 each year, to a new/original musical score and libretto, as backing the composing and writing of new works is at the very foundation of the European Musical Theatre Network policy. The program will perpetually promote new commission opportunities to support the expansion and development of new European works of musical theatre. The winning project will be selected by the pan-European EMTN board of managers and directors, composed by some of the foremost actors in the genre. Applications are conceived as open to any member of EMTN/European young or major creatives working professionally in musical theatre. </w:t>
            </w:r>
          </w:p>
          <w:p w:rsidR="00853B0A" w:rsidRPr="00853B0A" w:rsidRDefault="00853B0A" w:rsidP="00853B0A">
            <w:pPr>
              <w:pStyle w:val="Default"/>
              <w:rPr>
                <w:rFonts w:eastAsia="MS Gothic"/>
                <w:sz w:val="20"/>
                <w:szCs w:val="20"/>
                <w:lang w:val="en-US"/>
              </w:rPr>
            </w:pPr>
            <w:r w:rsidRPr="00853B0A">
              <w:rPr>
                <w:rFonts w:eastAsia="MS Gothic"/>
                <w:b/>
                <w:bCs/>
                <w:sz w:val="20"/>
                <w:szCs w:val="20"/>
                <w:lang w:val="en-US"/>
              </w:rPr>
              <w:t xml:space="preserve">2) </w:t>
            </w:r>
            <w:r w:rsidRPr="00853B0A">
              <w:rPr>
                <w:rFonts w:eastAsia="MS Gothic"/>
                <w:sz w:val="20"/>
                <w:szCs w:val="20"/>
                <w:lang w:val="en-US"/>
              </w:rPr>
              <w:t xml:space="preserve">The </w:t>
            </w:r>
            <w:r w:rsidRPr="00853B0A">
              <w:rPr>
                <w:rFonts w:eastAsia="MS Gothic"/>
                <w:b/>
                <w:bCs/>
                <w:sz w:val="20"/>
                <w:szCs w:val="20"/>
                <w:lang w:val="en-US"/>
              </w:rPr>
              <w:t xml:space="preserve">“Turbine of the European Musical Theatre of Tomorrow - TEMTT” </w:t>
            </w:r>
            <w:r w:rsidRPr="00853B0A">
              <w:rPr>
                <w:rFonts w:eastAsia="MS Gothic"/>
                <w:sz w:val="20"/>
                <w:szCs w:val="20"/>
                <w:lang w:val="en-US"/>
              </w:rPr>
              <w:t xml:space="preserve">program, intends to </w:t>
            </w:r>
            <w:r w:rsidRPr="00853B0A">
              <w:rPr>
                <w:rFonts w:eastAsia="MS Gothic"/>
                <w:b/>
                <w:bCs/>
                <w:sz w:val="20"/>
                <w:szCs w:val="20"/>
                <w:lang w:val="en-US"/>
              </w:rPr>
              <w:t xml:space="preserve">overpass the void between the creative work </w:t>
            </w:r>
            <w:r w:rsidRPr="00853B0A">
              <w:rPr>
                <w:rFonts w:eastAsia="MS Gothic"/>
                <w:sz w:val="20"/>
                <w:szCs w:val="20"/>
                <w:lang w:val="en-US"/>
              </w:rPr>
              <w:t xml:space="preserve">of emerging composers, librettists, lyricists, directors and designers seeking to produce unique and original works of musical theatre, and a </w:t>
            </w:r>
            <w:r w:rsidRPr="00853B0A">
              <w:rPr>
                <w:rFonts w:eastAsia="MS Gothic"/>
                <w:b/>
                <w:bCs/>
                <w:sz w:val="20"/>
                <w:szCs w:val="20"/>
                <w:lang w:val="en-US"/>
              </w:rPr>
              <w:t xml:space="preserve">transnational European mechanism of production and management, financial support and partnership, </w:t>
            </w:r>
            <w:r w:rsidRPr="00853B0A">
              <w:rPr>
                <w:rFonts w:eastAsia="MS Gothic"/>
                <w:sz w:val="20"/>
                <w:szCs w:val="20"/>
                <w:lang w:val="en-US"/>
              </w:rPr>
              <w:t xml:space="preserve">by boosting their connections, their visibility, their exchanges, a functional instrument assisting and advocating the production of new works. </w:t>
            </w:r>
          </w:p>
          <w:p w:rsidR="00853B0A" w:rsidRPr="00853B0A" w:rsidRDefault="00853B0A" w:rsidP="00853B0A">
            <w:pPr>
              <w:pStyle w:val="Default"/>
              <w:rPr>
                <w:rFonts w:eastAsia="MS Gothic"/>
                <w:sz w:val="20"/>
                <w:szCs w:val="20"/>
                <w:lang w:val="en-US"/>
              </w:rPr>
            </w:pPr>
            <w:r w:rsidRPr="00853B0A">
              <w:rPr>
                <w:rFonts w:eastAsia="MS Gothic"/>
                <w:sz w:val="20"/>
                <w:szCs w:val="20"/>
                <w:lang w:val="en-US"/>
              </w:rPr>
              <w:t xml:space="preserve">While presentation of new works is open to any existing or upcoming creative member of EMTN working professionally in musical theatre, </w:t>
            </w:r>
            <w:r w:rsidRPr="00853B0A">
              <w:rPr>
                <w:rFonts w:eastAsia="MS Gothic"/>
                <w:b/>
                <w:bCs/>
                <w:sz w:val="20"/>
                <w:szCs w:val="20"/>
                <w:lang w:val="en-US"/>
              </w:rPr>
              <w:t xml:space="preserve">The Turbine </w:t>
            </w:r>
            <w:r w:rsidRPr="00853B0A">
              <w:rPr>
                <w:rFonts w:eastAsia="MS Gothic"/>
                <w:sz w:val="20"/>
                <w:szCs w:val="20"/>
                <w:lang w:val="en-US"/>
              </w:rPr>
              <w:t xml:space="preserve">of EMTT aims to build a </w:t>
            </w:r>
            <w:r w:rsidRPr="00853B0A">
              <w:rPr>
                <w:rFonts w:eastAsia="MS Gothic"/>
                <w:b/>
                <w:bCs/>
                <w:sz w:val="20"/>
                <w:szCs w:val="20"/>
                <w:lang w:val="en-US"/>
              </w:rPr>
              <w:t xml:space="preserve">fertile environment for the production of the most brilliant, ingenious and innovative works </w:t>
            </w:r>
            <w:r w:rsidRPr="00853B0A">
              <w:rPr>
                <w:rFonts w:eastAsia="MS Gothic"/>
                <w:sz w:val="20"/>
                <w:szCs w:val="20"/>
                <w:lang w:val="en-US"/>
              </w:rPr>
              <w:t xml:space="preserve">of the genre. As the finish line of the program is to assist and advocate the production of new musicals. </w:t>
            </w:r>
          </w:p>
          <w:p w:rsidR="00853B0A" w:rsidRPr="00853B0A" w:rsidRDefault="00853B0A" w:rsidP="00853B0A">
            <w:pPr>
              <w:pStyle w:val="Default"/>
              <w:rPr>
                <w:rFonts w:eastAsia="MS Gothic"/>
                <w:sz w:val="20"/>
                <w:szCs w:val="20"/>
                <w:lang w:val="en-US"/>
              </w:rPr>
            </w:pPr>
            <w:r w:rsidRPr="00853B0A">
              <w:rPr>
                <w:rFonts w:eastAsia="MS Gothic"/>
                <w:sz w:val="20"/>
                <w:szCs w:val="20"/>
                <w:lang w:val="en-US"/>
              </w:rPr>
              <w:t xml:space="preserve">Fundraising events, live and live-streamed showcases and touring of new works of musical theatre will be organized to </w:t>
            </w:r>
            <w:r w:rsidRPr="00853B0A">
              <w:rPr>
                <w:rFonts w:eastAsia="MS Gothic"/>
                <w:b/>
                <w:bCs/>
                <w:sz w:val="20"/>
                <w:szCs w:val="20"/>
                <w:lang w:val="en-US"/>
              </w:rPr>
              <w:t xml:space="preserve">promote new projects and build new connections. </w:t>
            </w:r>
            <w:r w:rsidRPr="00853B0A">
              <w:rPr>
                <w:rFonts w:eastAsia="MS Gothic"/>
                <w:sz w:val="20"/>
                <w:szCs w:val="20"/>
                <w:lang w:val="en-US"/>
              </w:rPr>
              <w:t xml:space="preserve">The program will </w:t>
            </w:r>
            <w:r w:rsidRPr="00853B0A">
              <w:rPr>
                <w:rFonts w:eastAsia="MS Gothic"/>
                <w:b/>
                <w:bCs/>
                <w:sz w:val="20"/>
                <w:szCs w:val="20"/>
                <w:lang w:val="en-US"/>
              </w:rPr>
              <w:t>identify the gaps and create instrumental bridges</w:t>
            </w:r>
            <w:r w:rsidRPr="00853B0A">
              <w:rPr>
                <w:rFonts w:eastAsia="MS Gothic"/>
                <w:sz w:val="20"/>
                <w:szCs w:val="20"/>
                <w:lang w:val="en-US"/>
              </w:rPr>
              <w:t xml:space="preserve">, encouraging new initiatives from a diverse range of artists, back </w:t>
            </w:r>
            <w:r w:rsidRPr="00853B0A">
              <w:rPr>
                <w:rFonts w:eastAsia="MS Gothic"/>
                <w:b/>
                <w:bCs/>
                <w:sz w:val="20"/>
                <w:szCs w:val="20"/>
                <w:lang w:val="en-US"/>
              </w:rPr>
              <w:t>new ways of artistic expression</w:t>
            </w:r>
            <w:r w:rsidRPr="00853B0A">
              <w:rPr>
                <w:rFonts w:eastAsia="MS Gothic"/>
                <w:sz w:val="20"/>
                <w:szCs w:val="20"/>
                <w:lang w:val="en-US"/>
              </w:rPr>
              <w:t xml:space="preserve">, and </w:t>
            </w:r>
            <w:r w:rsidRPr="00853B0A">
              <w:rPr>
                <w:rFonts w:eastAsia="MS Gothic"/>
                <w:b/>
                <w:bCs/>
                <w:sz w:val="20"/>
                <w:szCs w:val="20"/>
                <w:lang w:val="en-US"/>
              </w:rPr>
              <w:t xml:space="preserve">catch the attention of new audiences. </w:t>
            </w:r>
          </w:p>
          <w:p w:rsidR="00853B0A" w:rsidRPr="00853B0A" w:rsidRDefault="00853B0A" w:rsidP="00853B0A">
            <w:pPr>
              <w:pStyle w:val="Default"/>
              <w:rPr>
                <w:rFonts w:eastAsia="MS Gothic"/>
                <w:sz w:val="20"/>
                <w:szCs w:val="20"/>
                <w:lang w:val="en-US"/>
              </w:rPr>
            </w:pPr>
            <w:r w:rsidRPr="00853B0A">
              <w:rPr>
                <w:rFonts w:eastAsia="MS Gothic"/>
                <w:sz w:val="20"/>
                <w:szCs w:val="20"/>
                <w:lang w:val="en-US"/>
              </w:rPr>
              <w:t xml:space="preserve">By </w:t>
            </w:r>
            <w:r w:rsidRPr="00853B0A">
              <w:rPr>
                <w:rFonts w:eastAsia="MS Gothic"/>
                <w:b/>
                <w:bCs/>
                <w:sz w:val="20"/>
                <w:szCs w:val="20"/>
                <w:lang w:val="en-US"/>
              </w:rPr>
              <w:t xml:space="preserve">working together </w:t>
            </w:r>
            <w:r w:rsidRPr="00853B0A">
              <w:rPr>
                <w:rFonts w:eastAsia="MS Gothic"/>
                <w:sz w:val="20"/>
                <w:szCs w:val="20"/>
                <w:lang w:val="en-US"/>
              </w:rPr>
              <w:t xml:space="preserve">we aim to offer </w:t>
            </w:r>
            <w:r w:rsidRPr="00853B0A">
              <w:rPr>
                <w:rFonts w:eastAsia="MS Gothic"/>
                <w:b/>
                <w:bCs/>
                <w:sz w:val="20"/>
                <w:szCs w:val="20"/>
                <w:lang w:val="en-US"/>
              </w:rPr>
              <w:t xml:space="preserve">direct venture opportunities </w:t>
            </w:r>
            <w:r w:rsidRPr="00853B0A">
              <w:rPr>
                <w:rFonts w:eastAsia="MS Gothic"/>
                <w:sz w:val="20"/>
                <w:szCs w:val="20"/>
                <w:lang w:val="en-US"/>
              </w:rPr>
              <w:t xml:space="preserve">to a growing community of creatives, directors, producers and venues of musical theatre in Europe. </w:t>
            </w:r>
          </w:p>
          <w:p w:rsidR="00853B0A" w:rsidRPr="00853B0A" w:rsidRDefault="00853B0A" w:rsidP="00853B0A">
            <w:pPr>
              <w:pStyle w:val="Default"/>
              <w:rPr>
                <w:rFonts w:eastAsia="MS Gothic"/>
                <w:sz w:val="20"/>
                <w:szCs w:val="20"/>
                <w:lang w:val="en-US"/>
              </w:rPr>
            </w:pPr>
            <w:r w:rsidRPr="00853B0A">
              <w:rPr>
                <w:rFonts w:eastAsia="MS Gothic"/>
                <w:b/>
                <w:bCs/>
                <w:sz w:val="20"/>
                <w:szCs w:val="20"/>
                <w:lang w:val="en-US"/>
              </w:rPr>
              <w:t xml:space="preserve">3) </w:t>
            </w:r>
            <w:r w:rsidRPr="00853B0A">
              <w:rPr>
                <w:rFonts w:eastAsia="MS Gothic"/>
                <w:sz w:val="20"/>
                <w:szCs w:val="20"/>
                <w:lang w:val="en-US"/>
              </w:rPr>
              <w:t>Our third vital branch, “</w:t>
            </w:r>
            <w:r w:rsidRPr="00853B0A">
              <w:rPr>
                <w:rFonts w:eastAsia="MS Gothic"/>
                <w:b/>
                <w:bCs/>
                <w:sz w:val="20"/>
                <w:szCs w:val="20"/>
                <w:lang w:val="en-US"/>
              </w:rPr>
              <w:t xml:space="preserve">The Biennial of the Musical Theatre of Tomorrow – BEMTT”, </w:t>
            </w:r>
            <w:r w:rsidRPr="00853B0A">
              <w:rPr>
                <w:rFonts w:eastAsia="MS Gothic"/>
                <w:sz w:val="20"/>
                <w:szCs w:val="20"/>
                <w:lang w:val="en-US"/>
              </w:rPr>
              <w:t xml:space="preserve">is conceived to become a ubiquitous, polycentric, stage, alternative spaces, interactive, open-air and live-stream festival, promoting, showcasing and fully or partially staging classical and particularly </w:t>
            </w:r>
            <w:r w:rsidRPr="00853B0A">
              <w:rPr>
                <w:rFonts w:eastAsia="MS Gothic"/>
                <w:b/>
                <w:bCs/>
                <w:sz w:val="20"/>
                <w:szCs w:val="20"/>
                <w:lang w:val="en-US"/>
              </w:rPr>
              <w:t>new works of musical theatre throughout Europe</w:t>
            </w:r>
            <w:r w:rsidRPr="00853B0A">
              <w:rPr>
                <w:rFonts w:eastAsia="MS Gothic"/>
                <w:sz w:val="20"/>
                <w:szCs w:val="20"/>
                <w:lang w:val="en-US"/>
              </w:rPr>
              <w:t xml:space="preserve">, starting by our initial 2017-2018 partnerships (Albania, Bosnia and Herzegovina and Croatia, encouraging a perpetual and sustainable pan-European growth of the event in the years to come). </w:t>
            </w:r>
          </w:p>
          <w:p w:rsidR="00853B0A" w:rsidRPr="00853B0A" w:rsidRDefault="00853B0A" w:rsidP="00853B0A">
            <w:pPr>
              <w:pStyle w:val="Default"/>
              <w:rPr>
                <w:rFonts w:eastAsia="MS Gothic"/>
                <w:sz w:val="20"/>
                <w:szCs w:val="20"/>
                <w:lang w:val="en-US"/>
              </w:rPr>
            </w:pPr>
            <w:r w:rsidRPr="00853B0A">
              <w:rPr>
                <w:rFonts w:eastAsia="MS Gothic"/>
                <w:b/>
                <w:bCs/>
                <w:sz w:val="20"/>
                <w:szCs w:val="20"/>
                <w:lang w:val="en-US"/>
              </w:rPr>
              <w:t xml:space="preserve">The Biennial </w:t>
            </w:r>
            <w:r w:rsidRPr="00853B0A">
              <w:rPr>
                <w:rFonts w:eastAsia="MS Gothic"/>
                <w:sz w:val="20"/>
                <w:szCs w:val="20"/>
                <w:lang w:val="en-US"/>
              </w:rPr>
              <w:t xml:space="preserve">of EMTT targets to include multimedia presentations, showcases, workshops, master-classes, productions, world premieres, tours and promotional albums of the festival with innovative works of the genre; by setting new musicals in front of a rich audience including artists, producers, directors, performers, sponsors, donors, the festival will afford an inestimable promotional resource and experience to help new works to move forward. </w:t>
            </w:r>
          </w:p>
          <w:p w:rsidR="00853B0A" w:rsidRPr="00853B0A" w:rsidRDefault="00853B0A" w:rsidP="00853B0A">
            <w:pPr>
              <w:pStyle w:val="Default"/>
              <w:rPr>
                <w:rFonts w:eastAsia="MS Gothic"/>
                <w:sz w:val="20"/>
                <w:szCs w:val="20"/>
                <w:lang w:val="en-US"/>
              </w:rPr>
            </w:pPr>
            <w:r w:rsidRPr="00853B0A">
              <w:rPr>
                <w:rFonts w:eastAsia="MS Gothic"/>
                <w:sz w:val="20"/>
                <w:szCs w:val="20"/>
                <w:lang w:val="en-US"/>
              </w:rPr>
              <w:t xml:space="preserve">Writing works of musical theatre is hard and often a lonesome job, therefore </w:t>
            </w:r>
            <w:r w:rsidRPr="00853B0A">
              <w:rPr>
                <w:rFonts w:eastAsia="MS Gothic"/>
                <w:b/>
                <w:bCs/>
                <w:sz w:val="20"/>
                <w:szCs w:val="20"/>
                <w:lang w:val="en-US"/>
              </w:rPr>
              <w:t xml:space="preserve">the Biennial </w:t>
            </w:r>
            <w:r w:rsidRPr="00853B0A">
              <w:rPr>
                <w:rFonts w:eastAsia="MS Gothic"/>
                <w:sz w:val="20"/>
                <w:szCs w:val="20"/>
                <w:lang w:val="en-US"/>
              </w:rPr>
              <w:t xml:space="preserve">of EMTT will openly support collaboration between new creators, emerging talents and qualified professionals of the genre, during designed workshops, master-classes, and writer groups. </w:t>
            </w:r>
          </w:p>
          <w:p w:rsidR="00853B0A" w:rsidRPr="00853B0A" w:rsidRDefault="00853B0A" w:rsidP="00853B0A">
            <w:pPr>
              <w:pStyle w:val="Default"/>
              <w:rPr>
                <w:rFonts w:eastAsia="MS Gothic"/>
                <w:sz w:val="20"/>
                <w:szCs w:val="20"/>
                <w:lang w:val="en-US"/>
              </w:rPr>
            </w:pPr>
            <w:r w:rsidRPr="00853B0A">
              <w:rPr>
                <w:rFonts w:eastAsia="MS Gothic"/>
                <w:sz w:val="20"/>
                <w:szCs w:val="20"/>
                <w:lang w:val="en-US"/>
              </w:rPr>
              <w:t xml:space="preserve">We will be </w:t>
            </w:r>
            <w:r w:rsidRPr="00853B0A">
              <w:rPr>
                <w:rFonts w:eastAsia="MS Gothic"/>
                <w:b/>
                <w:bCs/>
                <w:sz w:val="20"/>
                <w:szCs w:val="20"/>
                <w:lang w:val="en-US"/>
              </w:rPr>
              <w:t xml:space="preserve">moving forward </w:t>
            </w:r>
            <w:r w:rsidRPr="00853B0A">
              <w:rPr>
                <w:rFonts w:eastAsia="MS Gothic"/>
                <w:sz w:val="20"/>
                <w:szCs w:val="20"/>
                <w:lang w:val="en-US"/>
              </w:rPr>
              <w:t xml:space="preserve">by creating a prosperous environment aiming to discover and promote new forms of expression, incorporate new technologies, </w:t>
            </w:r>
            <w:r w:rsidRPr="00853B0A">
              <w:rPr>
                <w:rFonts w:eastAsia="MS Gothic"/>
                <w:sz w:val="20"/>
                <w:szCs w:val="20"/>
                <w:lang w:val="en-US"/>
              </w:rPr>
              <w:lastRenderedPageBreak/>
              <w:t xml:space="preserve">throwing </w:t>
            </w:r>
            <w:r w:rsidRPr="00853B0A">
              <w:rPr>
                <w:rFonts w:eastAsia="MS Gothic"/>
                <w:b/>
                <w:bCs/>
                <w:sz w:val="20"/>
                <w:szCs w:val="20"/>
                <w:lang w:val="en-US"/>
              </w:rPr>
              <w:t xml:space="preserve">a spotlight on quality and diversity, </w:t>
            </w:r>
            <w:r w:rsidRPr="00853B0A">
              <w:rPr>
                <w:rFonts w:eastAsia="MS Gothic"/>
                <w:sz w:val="20"/>
                <w:szCs w:val="20"/>
                <w:lang w:val="en-US"/>
              </w:rPr>
              <w:t xml:space="preserve">for our mutual European heritage of </w:t>
            </w:r>
            <w:r w:rsidRPr="00853B0A">
              <w:rPr>
                <w:rFonts w:eastAsia="MS Gothic"/>
                <w:b/>
                <w:bCs/>
                <w:sz w:val="20"/>
                <w:szCs w:val="20"/>
                <w:lang w:val="en-US"/>
              </w:rPr>
              <w:t>the musical theatre of the 21</w:t>
            </w:r>
            <w:r w:rsidRPr="00853B0A">
              <w:rPr>
                <w:rFonts w:eastAsia="MS Gothic"/>
                <w:b/>
                <w:bCs/>
                <w:sz w:val="13"/>
                <w:szCs w:val="13"/>
                <w:lang w:val="en-US"/>
              </w:rPr>
              <w:t xml:space="preserve">st </w:t>
            </w:r>
            <w:r w:rsidRPr="00853B0A">
              <w:rPr>
                <w:rFonts w:eastAsia="MS Gothic"/>
                <w:b/>
                <w:bCs/>
                <w:sz w:val="20"/>
                <w:szCs w:val="20"/>
                <w:lang w:val="en-US"/>
              </w:rPr>
              <w:t xml:space="preserve">century </w:t>
            </w:r>
            <w:r w:rsidRPr="00853B0A">
              <w:rPr>
                <w:rFonts w:eastAsia="MS Gothic"/>
                <w:sz w:val="20"/>
                <w:szCs w:val="20"/>
                <w:lang w:val="en-US"/>
              </w:rPr>
              <w:t>and beyond.</w:t>
            </w:r>
          </w:p>
          <w:p w:rsidR="00853B0A" w:rsidRPr="00853B0A" w:rsidRDefault="00853B0A" w:rsidP="00853B0A">
            <w:pPr>
              <w:pStyle w:val="Default"/>
              <w:pageBreakBefore/>
              <w:rPr>
                <w:rFonts w:eastAsia="MS Gothic"/>
                <w:sz w:val="20"/>
                <w:szCs w:val="20"/>
                <w:lang w:val="en-US"/>
              </w:rPr>
            </w:pPr>
            <w:r w:rsidRPr="00853B0A">
              <w:rPr>
                <w:rFonts w:eastAsia="MS Gothic"/>
                <w:b/>
                <w:bCs/>
                <w:sz w:val="20"/>
                <w:szCs w:val="20"/>
                <w:lang w:val="en-US"/>
              </w:rPr>
              <w:t xml:space="preserve">the Biennial </w:t>
            </w:r>
            <w:r w:rsidRPr="00853B0A">
              <w:rPr>
                <w:rFonts w:eastAsia="MS Gothic"/>
                <w:sz w:val="20"/>
                <w:szCs w:val="20"/>
                <w:lang w:val="en-US"/>
              </w:rPr>
              <w:t xml:space="preserve">of MTT intends to: </w:t>
            </w:r>
          </w:p>
          <w:p w:rsidR="00853B0A" w:rsidRPr="00853B0A" w:rsidRDefault="00853B0A" w:rsidP="00853B0A">
            <w:pPr>
              <w:pStyle w:val="Default"/>
              <w:rPr>
                <w:rFonts w:eastAsia="MS Gothic"/>
                <w:sz w:val="20"/>
                <w:szCs w:val="20"/>
                <w:lang w:val="en-US"/>
              </w:rPr>
            </w:pPr>
            <w:r w:rsidRPr="00853B0A">
              <w:rPr>
                <w:rFonts w:eastAsia="MS Gothic"/>
                <w:sz w:val="20"/>
                <w:szCs w:val="20"/>
                <w:lang w:val="en-US"/>
              </w:rPr>
              <w:t xml:space="preserve">1) Produce and showcase musicals that explore innovative subjects, concepts, style and cultural diversity; 2) Promote the work of major and particularly young composers, lyricists, book writers, directors and designers of the genre; 3) Advocate the creation of new works and training of talented young performers and creatives; 4) Encourage the creation of new forms of musical theatre; 5) Give birth to interchangeable opportunities for the members of EMTN; 6) Discover new voices; 7) Extend the focal point, and discuss about enriching the art form; 8) Promote a creative process based on inter-temporal paths, leaning toward the future; 9) Advocate works which playfully fight social or all kind of discrimination, race and gender inequity, modern slavery; 10) Smooth the connection knots and facilitate the exchange of capacities; 11) Spotlight new collaborations, new ventures and future productions; 12) Endorse the usage of inter-active installations to integrate the audience into the artistic performance and catch their feedback; 13) Organize events sharing the processes of research, experimentation and development of musical theatre; 14) Set career building trainings and master-classes; 15) Advocate brilliant new works in the process of requiring financing, development/partnership/ technical equipment support, organizational or creative team expansion. </w:t>
            </w:r>
          </w:p>
          <w:p w:rsidR="00853B0A" w:rsidRPr="00853B0A" w:rsidRDefault="00853B0A" w:rsidP="00853B0A">
            <w:pPr>
              <w:pStyle w:val="Default"/>
              <w:rPr>
                <w:rFonts w:eastAsia="MS Gothic"/>
                <w:sz w:val="20"/>
                <w:szCs w:val="20"/>
                <w:lang w:val="en-US"/>
              </w:rPr>
            </w:pPr>
            <w:r w:rsidRPr="00853B0A">
              <w:rPr>
                <w:rFonts w:eastAsia="MS Gothic"/>
                <w:sz w:val="20"/>
                <w:szCs w:val="20"/>
                <w:lang w:val="en-US"/>
              </w:rPr>
              <w:t xml:space="preserve">By </w:t>
            </w:r>
            <w:r w:rsidRPr="00853B0A">
              <w:rPr>
                <w:rFonts w:eastAsia="MS Gothic"/>
                <w:b/>
                <w:bCs/>
                <w:sz w:val="20"/>
                <w:szCs w:val="20"/>
                <w:lang w:val="en-US"/>
              </w:rPr>
              <w:t>connecting the musical theatre community across Europe</w:t>
            </w:r>
            <w:r w:rsidRPr="00853B0A">
              <w:rPr>
                <w:rFonts w:eastAsia="MS Gothic"/>
                <w:sz w:val="20"/>
                <w:szCs w:val="20"/>
                <w:lang w:val="en-US"/>
              </w:rPr>
              <w:t xml:space="preserve">, during a pan-European, polycentric, and </w:t>
            </w:r>
            <w:r w:rsidRPr="00853B0A">
              <w:rPr>
                <w:rFonts w:eastAsia="MS Gothic"/>
                <w:b/>
                <w:bCs/>
                <w:sz w:val="20"/>
                <w:szCs w:val="20"/>
                <w:lang w:val="en-US"/>
              </w:rPr>
              <w:t>ubiquitous Biennial</w:t>
            </w:r>
            <w:r w:rsidRPr="00853B0A">
              <w:rPr>
                <w:rFonts w:eastAsia="MS Gothic"/>
                <w:sz w:val="20"/>
                <w:szCs w:val="20"/>
                <w:lang w:val="en-US"/>
              </w:rPr>
              <w:t xml:space="preserve">, artists, venues and producers interested in the development of musical theatre will have the opportunity to share, promote and nurture their ideas, work and experience. </w:t>
            </w:r>
          </w:p>
          <w:p w:rsidR="00853B0A" w:rsidRPr="00853B0A" w:rsidRDefault="00853B0A" w:rsidP="00853B0A">
            <w:pPr>
              <w:pStyle w:val="Default"/>
              <w:rPr>
                <w:rFonts w:eastAsia="MS Gothic"/>
                <w:sz w:val="20"/>
                <w:szCs w:val="20"/>
                <w:lang w:val="en-US"/>
              </w:rPr>
            </w:pPr>
            <w:r w:rsidRPr="00853B0A">
              <w:rPr>
                <w:rFonts w:eastAsia="MS Gothic"/>
                <w:sz w:val="20"/>
                <w:szCs w:val="20"/>
                <w:lang w:val="en-US"/>
              </w:rPr>
              <w:t xml:space="preserve">As creativity, collaboration, exchanges, partnerships and support are the key of conceiving and producing new musicals, through the coordination of our Lower and Upper Forums, available online and manifested during the events of the Biennial of EMTT, we will create opportunities where compatible creators, producers, donors, even beyond the detailed timetable, could discuss, plot, share, promote and network about their fresh ideas and projects. </w:t>
            </w:r>
          </w:p>
          <w:p w:rsidR="00853B0A" w:rsidRPr="00853B0A" w:rsidRDefault="00853B0A" w:rsidP="00853B0A">
            <w:pPr>
              <w:pStyle w:val="Default"/>
              <w:rPr>
                <w:rFonts w:eastAsia="MS Gothic"/>
                <w:sz w:val="20"/>
                <w:szCs w:val="20"/>
                <w:lang w:val="en-US"/>
              </w:rPr>
            </w:pPr>
            <w:r w:rsidRPr="00853B0A">
              <w:rPr>
                <w:rFonts w:eastAsia="MS Gothic"/>
                <w:sz w:val="20"/>
                <w:szCs w:val="20"/>
                <w:lang w:val="en-US"/>
              </w:rPr>
              <w:t xml:space="preserve">The 2017-2018 events of EMTN are conceived as free to attend, for all members. Following a selective process, the EMTN cooperation project will take in charge the costs of accommodation, travel and performance fees of the participant artists at the </w:t>
            </w:r>
            <w:r w:rsidRPr="00853B0A">
              <w:rPr>
                <w:rFonts w:eastAsia="MS Gothic"/>
                <w:b/>
                <w:bCs/>
                <w:sz w:val="20"/>
                <w:szCs w:val="20"/>
                <w:lang w:val="en-US"/>
              </w:rPr>
              <w:t xml:space="preserve">showcases, workshops and master-classes. </w:t>
            </w:r>
          </w:p>
          <w:p w:rsidR="00853B0A" w:rsidRPr="00853B0A" w:rsidRDefault="00853B0A" w:rsidP="00853B0A">
            <w:pPr>
              <w:pStyle w:val="Default"/>
              <w:rPr>
                <w:rFonts w:eastAsia="MS Gothic"/>
                <w:sz w:val="20"/>
                <w:szCs w:val="20"/>
                <w:lang w:val="en-US"/>
              </w:rPr>
            </w:pPr>
            <w:r w:rsidRPr="00853B0A">
              <w:rPr>
                <w:rFonts w:eastAsia="MS Gothic"/>
                <w:sz w:val="20"/>
                <w:szCs w:val="20"/>
                <w:lang w:val="en-US"/>
              </w:rPr>
              <w:t xml:space="preserve">New productions will gather young players working together with well-known artists, and young audiences will experience </w:t>
            </w:r>
            <w:r w:rsidRPr="00853B0A">
              <w:rPr>
                <w:rFonts w:eastAsia="MS Gothic"/>
                <w:b/>
                <w:bCs/>
                <w:sz w:val="20"/>
                <w:szCs w:val="20"/>
                <w:lang w:val="en-US"/>
              </w:rPr>
              <w:t>all stages of creating and producing a musical</w:t>
            </w:r>
            <w:r w:rsidRPr="00853B0A">
              <w:rPr>
                <w:rFonts w:eastAsia="MS Gothic"/>
                <w:sz w:val="20"/>
                <w:szCs w:val="20"/>
                <w:lang w:val="en-US"/>
              </w:rPr>
              <w:t xml:space="preserve">. A precious opportunity for young and major European and worldwide actors of musical theatre to share, </w:t>
            </w:r>
            <w:r w:rsidRPr="00853B0A">
              <w:rPr>
                <w:rFonts w:eastAsia="MS Gothic"/>
                <w:b/>
                <w:bCs/>
                <w:sz w:val="20"/>
                <w:szCs w:val="20"/>
                <w:lang w:val="en-US"/>
              </w:rPr>
              <w:t xml:space="preserve">discuss and work together. </w:t>
            </w:r>
          </w:p>
          <w:p w:rsidR="00853B0A" w:rsidRPr="00853B0A" w:rsidRDefault="00853B0A" w:rsidP="00853B0A">
            <w:pPr>
              <w:pStyle w:val="Default"/>
              <w:rPr>
                <w:rFonts w:eastAsia="MS Gothic"/>
                <w:sz w:val="20"/>
                <w:szCs w:val="20"/>
                <w:lang w:val="en-US"/>
              </w:rPr>
            </w:pPr>
            <w:r w:rsidRPr="00853B0A">
              <w:rPr>
                <w:rFonts w:eastAsia="MS Gothic"/>
                <w:b/>
                <w:bCs/>
                <w:sz w:val="20"/>
                <w:szCs w:val="20"/>
                <w:lang w:val="en-US"/>
              </w:rPr>
              <w:t xml:space="preserve">4) The Mother-ship/the Site </w:t>
            </w:r>
            <w:r w:rsidRPr="00853B0A">
              <w:rPr>
                <w:rFonts w:eastAsia="MS Gothic"/>
                <w:sz w:val="20"/>
                <w:szCs w:val="20"/>
                <w:lang w:val="en-US"/>
              </w:rPr>
              <w:t xml:space="preserve">of the European Musical Theatre Network is conceived as an inspiring boundless database and </w:t>
            </w:r>
            <w:r w:rsidRPr="00853B0A">
              <w:rPr>
                <w:rFonts w:eastAsia="MS Gothic"/>
                <w:b/>
                <w:bCs/>
                <w:sz w:val="20"/>
                <w:szCs w:val="20"/>
                <w:lang w:val="en-US"/>
              </w:rPr>
              <w:t xml:space="preserve">virtual space </w:t>
            </w:r>
            <w:r w:rsidRPr="00853B0A">
              <w:rPr>
                <w:rFonts w:eastAsia="MS Gothic"/>
                <w:sz w:val="20"/>
                <w:szCs w:val="20"/>
                <w:lang w:val="en-US"/>
              </w:rPr>
              <w:t xml:space="preserve">made to preserve and promote the evolution of European musical theatre. An expanding database and interactive </w:t>
            </w:r>
            <w:r w:rsidRPr="00853B0A">
              <w:rPr>
                <w:rFonts w:eastAsia="MS Gothic"/>
                <w:b/>
                <w:bCs/>
                <w:sz w:val="20"/>
                <w:szCs w:val="20"/>
                <w:lang w:val="en-US"/>
              </w:rPr>
              <w:t>platform of exchanges</w:t>
            </w:r>
            <w:r w:rsidRPr="00853B0A">
              <w:rPr>
                <w:rFonts w:eastAsia="MS Gothic"/>
                <w:sz w:val="20"/>
                <w:szCs w:val="20"/>
                <w:lang w:val="en-US"/>
              </w:rPr>
              <w:t xml:space="preserve">, where artists of the sector could easily share their ideas, </w:t>
            </w:r>
            <w:r w:rsidRPr="00853B0A">
              <w:rPr>
                <w:rFonts w:eastAsia="MS Gothic"/>
                <w:b/>
                <w:bCs/>
                <w:sz w:val="20"/>
                <w:szCs w:val="20"/>
                <w:lang w:val="en-US"/>
              </w:rPr>
              <w:t xml:space="preserve">find their path </w:t>
            </w:r>
            <w:r w:rsidRPr="00853B0A">
              <w:rPr>
                <w:rFonts w:eastAsia="MS Gothic"/>
                <w:sz w:val="20"/>
                <w:szCs w:val="20"/>
                <w:lang w:val="en-US"/>
              </w:rPr>
              <w:t xml:space="preserve">on presenting and promoting their work and musicals under development, spark new collaborations, digitally develop their project together, openly, by giving a distinct place to proposals and </w:t>
            </w:r>
            <w:r w:rsidRPr="00853B0A">
              <w:rPr>
                <w:rFonts w:eastAsia="MS Gothic"/>
                <w:b/>
                <w:bCs/>
                <w:sz w:val="20"/>
                <w:szCs w:val="20"/>
                <w:lang w:val="en-US"/>
              </w:rPr>
              <w:t xml:space="preserve">suggestions coming from the virtual crowd </w:t>
            </w:r>
            <w:r w:rsidRPr="00853B0A">
              <w:rPr>
                <w:rFonts w:eastAsia="MS Gothic"/>
                <w:sz w:val="20"/>
                <w:szCs w:val="20"/>
                <w:lang w:val="en-US"/>
              </w:rPr>
              <w:t xml:space="preserve">while molding the art work. Through the Site, European artist will be able to apply for membership and become part of our </w:t>
            </w:r>
            <w:r w:rsidRPr="00853B0A">
              <w:rPr>
                <w:rFonts w:eastAsia="MS Gothic"/>
                <w:b/>
                <w:bCs/>
                <w:sz w:val="20"/>
                <w:szCs w:val="20"/>
                <w:lang w:val="en-US"/>
              </w:rPr>
              <w:t xml:space="preserve">Matrix-Turbine-Biennial-Forum supportive, connective and promotional structures. </w:t>
            </w:r>
          </w:p>
          <w:p w:rsidR="00853B0A" w:rsidRPr="00853B0A" w:rsidRDefault="00853B0A" w:rsidP="00853B0A">
            <w:pPr>
              <w:pStyle w:val="Default"/>
              <w:rPr>
                <w:rFonts w:eastAsia="MS Gothic"/>
                <w:sz w:val="20"/>
                <w:szCs w:val="20"/>
                <w:lang w:val="en-US"/>
              </w:rPr>
            </w:pPr>
            <w:r w:rsidRPr="00853B0A">
              <w:rPr>
                <w:rFonts w:eastAsia="MS Gothic"/>
                <w:sz w:val="20"/>
                <w:szCs w:val="20"/>
                <w:lang w:val="en-US"/>
              </w:rPr>
              <w:t xml:space="preserve">As not all members could be able to attend every specific event of EMTN, due to </w:t>
            </w:r>
            <w:r w:rsidRPr="00853B0A">
              <w:rPr>
                <w:rFonts w:eastAsia="MS Gothic"/>
                <w:b/>
                <w:bCs/>
                <w:sz w:val="20"/>
                <w:szCs w:val="20"/>
                <w:lang w:val="en-US"/>
              </w:rPr>
              <w:t xml:space="preserve">the Mother-ship/Site </w:t>
            </w:r>
            <w:r w:rsidRPr="00853B0A">
              <w:rPr>
                <w:rFonts w:eastAsia="MS Gothic"/>
                <w:sz w:val="20"/>
                <w:szCs w:val="20"/>
                <w:lang w:val="en-US"/>
              </w:rPr>
              <w:t xml:space="preserve">of EMTN anyone could virtually be part of it, on our live-stream channel, </w:t>
            </w:r>
            <w:r w:rsidRPr="00853B0A">
              <w:rPr>
                <w:rFonts w:eastAsia="MS Gothic"/>
                <w:b/>
                <w:bCs/>
                <w:sz w:val="20"/>
                <w:szCs w:val="20"/>
                <w:lang w:val="en-US"/>
              </w:rPr>
              <w:t>virtual spaces</w:t>
            </w:r>
            <w:r w:rsidRPr="00853B0A">
              <w:rPr>
                <w:rFonts w:eastAsia="MS Gothic"/>
                <w:sz w:val="20"/>
                <w:szCs w:val="20"/>
                <w:lang w:val="en-US"/>
              </w:rPr>
              <w:t xml:space="preserve">, online video-conferences, </w:t>
            </w:r>
            <w:r w:rsidRPr="00853B0A">
              <w:rPr>
                <w:rFonts w:eastAsia="MS Gothic"/>
                <w:b/>
                <w:bCs/>
                <w:sz w:val="20"/>
                <w:szCs w:val="20"/>
                <w:lang w:val="en-US"/>
              </w:rPr>
              <w:t xml:space="preserve">interactive </w:t>
            </w:r>
            <w:r w:rsidRPr="00853B0A">
              <w:rPr>
                <w:rFonts w:eastAsia="MS Gothic"/>
                <w:b/>
                <w:bCs/>
                <w:sz w:val="20"/>
                <w:szCs w:val="20"/>
                <w:lang w:val="en-US"/>
              </w:rPr>
              <w:lastRenderedPageBreak/>
              <w:t xml:space="preserve">installations </w:t>
            </w:r>
            <w:r w:rsidRPr="00853B0A">
              <w:rPr>
                <w:rFonts w:eastAsia="MS Gothic"/>
                <w:sz w:val="20"/>
                <w:szCs w:val="20"/>
                <w:lang w:val="en-US"/>
              </w:rPr>
              <w:t xml:space="preserve">and live-streamed workshops of the biennial, run by young and renowned European artists of the genre, including an extended range of subjects, as directing, composition, vocal techniques, new technologies interlacing the performance with multimedia, costume and set design in the </w:t>
            </w:r>
            <w:r w:rsidRPr="00853B0A">
              <w:rPr>
                <w:rFonts w:eastAsia="MS Gothic"/>
                <w:b/>
                <w:bCs/>
                <w:sz w:val="20"/>
                <w:szCs w:val="20"/>
                <w:lang w:val="en-US"/>
              </w:rPr>
              <w:t>digital age</w:t>
            </w:r>
            <w:r w:rsidRPr="00853B0A">
              <w:rPr>
                <w:rFonts w:eastAsia="MS Gothic"/>
                <w:sz w:val="20"/>
                <w:szCs w:val="20"/>
                <w:lang w:val="en-US"/>
              </w:rPr>
              <w:t xml:space="preserve">, etc. aiming to support authors, composers, directors, singers, conductors and set designers to develop new skills and techniques or address various issues of the European musical theatre today. </w:t>
            </w:r>
            <w:r w:rsidRPr="00853B0A">
              <w:rPr>
                <w:rFonts w:eastAsia="MS Gothic"/>
                <w:b/>
                <w:bCs/>
                <w:sz w:val="20"/>
                <w:szCs w:val="20"/>
                <w:lang w:val="en-US"/>
              </w:rPr>
              <w:t xml:space="preserve">The </w:t>
            </w:r>
          </w:p>
          <w:p w:rsidR="00853B0A" w:rsidRPr="00853B0A" w:rsidRDefault="00853B0A" w:rsidP="00853B0A">
            <w:pPr>
              <w:pStyle w:val="Default"/>
              <w:pageBreakBefore/>
              <w:rPr>
                <w:rFonts w:eastAsia="MS Gothic"/>
                <w:sz w:val="20"/>
                <w:szCs w:val="20"/>
                <w:lang w:val="en-US"/>
              </w:rPr>
            </w:pPr>
            <w:r w:rsidRPr="00853B0A">
              <w:rPr>
                <w:rFonts w:eastAsia="MS Gothic"/>
                <w:b/>
                <w:bCs/>
                <w:sz w:val="20"/>
                <w:szCs w:val="20"/>
                <w:lang w:val="en-US"/>
              </w:rPr>
              <w:t xml:space="preserve">Site </w:t>
            </w:r>
            <w:r w:rsidRPr="00853B0A">
              <w:rPr>
                <w:rFonts w:eastAsia="MS Gothic"/>
                <w:sz w:val="20"/>
                <w:szCs w:val="20"/>
                <w:lang w:val="en-US"/>
              </w:rPr>
              <w:t xml:space="preserve">is simultaneously the </w:t>
            </w:r>
            <w:r w:rsidRPr="00853B0A">
              <w:rPr>
                <w:rFonts w:eastAsia="MS Gothic"/>
                <w:b/>
                <w:bCs/>
                <w:sz w:val="20"/>
                <w:szCs w:val="20"/>
                <w:lang w:val="en-US"/>
              </w:rPr>
              <w:t xml:space="preserve">virtual twin </w:t>
            </w:r>
            <w:r w:rsidRPr="00853B0A">
              <w:rPr>
                <w:rFonts w:eastAsia="MS Gothic"/>
                <w:sz w:val="20"/>
                <w:szCs w:val="20"/>
                <w:lang w:val="en-US"/>
              </w:rPr>
              <w:t xml:space="preserve">of the ubiquitous Biennial of EMTT, and </w:t>
            </w:r>
            <w:r w:rsidRPr="00853B0A">
              <w:rPr>
                <w:rFonts w:eastAsia="MS Gothic"/>
                <w:b/>
                <w:bCs/>
                <w:sz w:val="20"/>
                <w:szCs w:val="20"/>
                <w:lang w:val="en-US"/>
              </w:rPr>
              <w:t>the primordial mother-ship</w:t>
            </w:r>
            <w:r w:rsidRPr="00853B0A">
              <w:rPr>
                <w:rFonts w:eastAsia="MS Gothic"/>
                <w:sz w:val="20"/>
                <w:szCs w:val="20"/>
                <w:lang w:val="en-US"/>
              </w:rPr>
              <w:t xml:space="preserve">, a perpetual limitlessly expanding in space and time, open, connective and supportive platform, for the European Musical Theatre. </w:t>
            </w:r>
          </w:p>
          <w:p w:rsidR="00853B0A" w:rsidRPr="00853B0A" w:rsidRDefault="00853B0A" w:rsidP="00853B0A">
            <w:pPr>
              <w:pStyle w:val="Default"/>
              <w:rPr>
                <w:rFonts w:eastAsia="MS Gothic"/>
                <w:sz w:val="20"/>
                <w:szCs w:val="20"/>
                <w:lang w:val="en-US"/>
              </w:rPr>
            </w:pPr>
            <w:r w:rsidRPr="00853B0A">
              <w:rPr>
                <w:rFonts w:eastAsia="MS Gothic"/>
                <w:b/>
                <w:bCs/>
                <w:sz w:val="20"/>
                <w:szCs w:val="20"/>
                <w:lang w:val="en-US"/>
              </w:rPr>
              <w:t xml:space="preserve">5) </w:t>
            </w:r>
            <w:r w:rsidRPr="00853B0A">
              <w:rPr>
                <w:rFonts w:eastAsia="MS Gothic"/>
                <w:sz w:val="20"/>
                <w:szCs w:val="20"/>
                <w:lang w:val="en-US"/>
              </w:rPr>
              <w:t>“</w:t>
            </w:r>
            <w:r w:rsidRPr="00853B0A">
              <w:rPr>
                <w:rFonts w:eastAsia="MS Gothic"/>
                <w:b/>
                <w:bCs/>
                <w:sz w:val="20"/>
                <w:szCs w:val="20"/>
                <w:lang w:val="en-US"/>
              </w:rPr>
              <w:t xml:space="preserve">The Forums of the European Musical Theatre Network” </w:t>
            </w:r>
          </w:p>
          <w:p w:rsidR="00853B0A" w:rsidRPr="00853B0A" w:rsidRDefault="00853B0A" w:rsidP="00853B0A">
            <w:pPr>
              <w:pStyle w:val="Default"/>
              <w:rPr>
                <w:rFonts w:eastAsia="MS Gothic"/>
                <w:sz w:val="20"/>
                <w:szCs w:val="20"/>
                <w:lang w:val="en-US"/>
              </w:rPr>
            </w:pPr>
            <w:r w:rsidRPr="00853B0A">
              <w:rPr>
                <w:rFonts w:eastAsia="MS Gothic"/>
                <w:sz w:val="20"/>
                <w:szCs w:val="20"/>
                <w:lang w:val="en-US"/>
              </w:rPr>
              <w:t xml:space="preserve">5a. The </w:t>
            </w:r>
            <w:r w:rsidRPr="00853B0A">
              <w:rPr>
                <w:rFonts w:eastAsia="MS Gothic"/>
                <w:b/>
                <w:bCs/>
                <w:sz w:val="20"/>
                <w:szCs w:val="20"/>
                <w:lang w:val="en-US"/>
              </w:rPr>
              <w:t xml:space="preserve">Upper Supportive Forum of EMTN. </w:t>
            </w:r>
            <w:r w:rsidRPr="00853B0A">
              <w:rPr>
                <w:rFonts w:eastAsia="MS Gothic"/>
                <w:sz w:val="20"/>
                <w:szCs w:val="20"/>
                <w:lang w:val="en-US"/>
              </w:rPr>
              <w:t xml:space="preserve">A real &amp; virtual membership space composed by sponsors, donors, partners, theatres, organizations, educational institutions and programs where artists being members of the lower creative forum of EMTN could show and share their new projects with a purpose to find the adequate support to produce their works and move forward with their careers. </w:t>
            </w:r>
          </w:p>
          <w:p w:rsidR="00853B0A" w:rsidRPr="00853B0A" w:rsidRDefault="00853B0A" w:rsidP="00853B0A">
            <w:pPr>
              <w:pStyle w:val="Default"/>
              <w:rPr>
                <w:rFonts w:eastAsia="MS Gothic"/>
                <w:sz w:val="20"/>
                <w:szCs w:val="20"/>
                <w:lang w:val="en-US"/>
              </w:rPr>
            </w:pPr>
            <w:r w:rsidRPr="00853B0A">
              <w:rPr>
                <w:rFonts w:eastAsia="MS Gothic"/>
                <w:sz w:val="20"/>
                <w:szCs w:val="20"/>
                <w:lang w:val="en-US"/>
              </w:rPr>
              <w:t xml:space="preserve">5b. The </w:t>
            </w:r>
            <w:r w:rsidRPr="00853B0A">
              <w:rPr>
                <w:rFonts w:eastAsia="MS Gothic"/>
                <w:b/>
                <w:bCs/>
                <w:sz w:val="20"/>
                <w:szCs w:val="20"/>
                <w:lang w:val="en-US"/>
              </w:rPr>
              <w:t xml:space="preserve">Lower Creative Forum of EMTN, </w:t>
            </w:r>
            <w:r w:rsidRPr="00853B0A">
              <w:rPr>
                <w:rFonts w:eastAsia="MS Gothic"/>
                <w:sz w:val="20"/>
                <w:szCs w:val="20"/>
                <w:lang w:val="en-US"/>
              </w:rPr>
              <w:t xml:space="preserve">conceived as an open and membership platform, where artist could share and develop new ideas with the audience and their European peers of the genre, intending to build new collaborations and present their projects to the upper forum of EMTN and beyond. </w:t>
            </w:r>
          </w:p>
          <w:p w:rsidR="00853B0A" w:rsidRPr="00853B0A" w:rsidRDefault="00853B0A" w:rsidP="00853B0A">
            <w:pPr>
              <w:pStyle w:val="Default"/>
              <w:rPr>
                <w:rFonts w:eastAsia="MS Gothic"/>
                <w:sz w:val="20"/>
                <w:szCs w:val="20"/>
                <w:lang w:val="en-US"/>
              </w:rPr>
            </w:pPr>
            <w:r w:rsidRPr="00853B0A">
              <w:rPr>
                <w:rFonts w:eastAsia="MS Gothic"/>
                <w:sz w:val="20"/>
                <w:szCs w:val="20"/>
                <w:lang w:val="en-US"/>
              </w:rPr>
              <w:t xml:space="preserve">By </w:t>
            </w:r>
            <w:r w:rsidRPr="00853B0A">
              <w:rPr>
                <w:rFonts w:eastAsia="MS Gothic"/>
                <w:b/>
                <w:bCs/>
                <w:sz w:val="20"/>
                <w:szCs w:val="20"/>
                <w:lang w:val="en-US"/>
              </w:rPr>
              <w:t xml:space="preserve">boosting the exchanges </w:t>
            </w:r>
            <w:r w:rsidRPr="00853B0A">
              <w:rPr>
                <w:rFonts w:eastAsia="MS Gothic"/>
                <w:sz w:val="20"/>
                <w:szCs w:val="20"/>
                <w:lang w:val="en-US"/>
              </w:rPr>
              <w:t xml:space="preserve">between cultural and creative actors, </w:t>
            </w:r>
            <w:r w:rsidRPr="00853B0A">
              <w:rPr>
                <w:rFonts w:eastAsia="MS Gothic"/>
                <w:b/>
                <w:bCs/>
                <w:sz w:val="20"/>
                <w:szCs w:val="20"/>
                <w:lang w:val="en-US"/>
              </w:rPr>
              <w:t xml:space="preserve">filling the gaps and building new bridges </w:t>
            </w:r>
            <w:r w:rsidRPr="00853B0A">
              <w:rPr>
                <w:rFonts w:eastAsia="MS Gothic"/>
                <w:sz w:val="20"/>
                <w:szCs w:val="20"/>
                <w:lang w:val="en-US"/>
              </w:rPr>
              <w:t xml:space="preserve">of collaboration between innovative artists, the audience, producers, and supportive structures, EMTN will become </w:t>
            </w:r>
            <w:r w:rsidRPr="00853B0A">
              <w:rPr>
                <w:rFonts w:eastAsia="MS Gothic"/>
                <w:b/>
                <w:bCs/>
                <w:sz w:val="20"/>
                <w:szCs w:val="20"/>
                <w:lang w:val="en-US"/>
              </w:rPr>
              <w:t xml:space="preserve">a invaluable instrument of career encouragement, </w:t>
            </w:r>
            <w:r w:rsidRPr="00853B0A">
              <w:rPr>
                <w:rFonts w:eastAsia="MS Gothic"/>
                <w:sz w:val="20"/>
                <w:szCs w:val="20"/>
                <w:lang w:val="en-US"/>
              </w:rPr>
              <w:t xml:space="preserve">overriding the traces of the economic crisis, by </w:t>
            </w:r>
            <w:r w:rsidRPr="00853B0A">
              <w:rPr>
                <w:rFonts w:eastAsia="MS Gothic"/>
                <w:b/>
                <w:bCs/>
                <w:sz w:val="20"/>
                <w:szCs w:val="20"/>
                <w:lang w:val="en-US"/>
              </w:rPr>
              <w:t xml:space="preserve">fostering innovative business models for the musical theatre of today and tomorrow. </w:t>
            </w:r>
          </w:p>
          <w:p w:rsidR="00382225" w:rsidRPr="00AC3969" w:rsidRDefault="00853B0A" w:rsidP="00853B0A">
            <w:pPr>
              <w:jc w:val="both"/>
              <w:rPr>
                <w:rFonts w:ascii="Tahoma" w:hAnsi="Tahoma" w:cs="Tahoma"/>
                <w:sz w:val="20"/>
                <w:szCs w:val="20"/>
                <w:lang w:val="en-US"/>
              </w:rPr>
            </w:pPr>
            <w:r>
              <w:rPr>
                <w:rFonts w:eastAsia="MS Gothic"/>
                <w:sz w:val="20"/>
                <w:szCs w:val="20"/>
              </w:rPr>
              <w:t xml:space="preserve">Designed </w:t>
            </w:r>
            <w:r>
              <w:rPr>
                <w:rFonts w:eastAsia="MS Gothic"/>
                <w:b/>
                <w:bCs/>
                <w:sz w:val="20"/>
                <w:szCs w:val="20"/>
              </w:rPr>
              <w:t>by Broadway Albania Association</w:t>
            </w:r>
            <w:r>
              <w:rPr>
                <w:rFonts w:eastAsia="MS Gothic"/>
                <w:sz w:val="20"/>
                <w:szCs w:val="20"/>
              </w:rPr>
              <w:t xml:space="preserve">, in collaboration with our initial partners, the </w:t>
            </w:r>
            <w:r>
              <w:rPr>
                <w:rFonts w:eastAsia="MS Gothic"/>
                <w:b/>
                <w:bCs/>
                <w:sz w:val="20"/>
                <w:szCs w:val="20"/>
              </w:rPr>
              <w:t xml:space="preserve">“Institute for music, theatre and multimedia” </w:t>
            </w:r>
            <w:r>
              <w:rPr>
                <w:rFonts w:eastAsia="MS Gothic"/>
                <w:sz w:val="20"/>
                <w:szCs w:val="20"/>
              </w:rPr>
              <w:t xml:space="preserve">from Bosnia and Herzegovina and </w:t>
            </w:r>
            <w:r>
              <w:rPr>
                <w:rFonts w:eastAsia="MS Gothic"/>
                <w:b/>
                <w:bCs/>
                <w:sz w:val="20"/>
                <w:szCs w:val="20"/>
              </w:rPr>
              <w:t xml:space="preserve">“BHO Bela pl. Panthy” </w:t>
            </w:r>
            <w:r>
              <w:rPr>
                <w:rFonts w:eastAsia="MS Gothic"/>
                <w:sz w:val="20"/>
                <w:szCs w:val="20"/>
              </w:rPr>
              <w:t xml:space="preserve">from Croatia, the goal of EMTN is to build a </w:t>
            </w:r>
            <w:r>
              <w:rPr>
                <w:rFonts w:eastAsia="MS Gothic"/>
                <w:b/>
                <w:bCs/>
                <w:sz w:val="20"/>
                <w:szCs w:val="20"/>
              </w:rPr>
              <w:t xml:space="preserve">growing network </w:t>
            </w:r>
            <w:r>
              <w:rPr>
                <w:rFonts w:eastAsia="MS Gothic"/>
                <w:sz w:val="20"/>
                <w:szCs w:val="20"/>
              </w:rPr>
              <w:t>made of young artist, prominent professionals of the genre, musical theatre institutions, organizations, companies and supportive structures, in the months and years to come.</w:t>
            </w:r>
          </w:p>
          <w:p w:rsidR="00154D55" w:rsidRPr="00DF5FAE" w:rsidRDefault="00154D55" w:rsidP="00B3215B">
            <w:pPr>
              <w:contextualSpacing/>
              <w:rPr>
                <w:rFonts w:ascii="Gill Sans MT" w:hAnsi="Gill Sans MT"/>
                <w:lang w:val="en-US"/>
              </w:rPr>
            </w:pPr>
          </w:p>
        </w:tc>
      </w:tr>
      <w:tr w:rsidR="00154D55" w:rsidRPr="006018C7">
        <w:trPr>
          <w:trHeight w:val="1100"/>
        </w:trPr>
        <w:tc>
          <w:tcPr>
            <w:tcW w:w="1785" w:type="dxa"/>
            <w:tcBorders>
              <w:right w:val="single" w:sz="4" w:space="0" w:color="99CC00"/>
            </w:tcBorders>
            <w:shd w:val="clear" w:color="auto" w:fill="auto"/>
            <w:vAlign w:val="center"/>
          </w:tcPr>
          <w:p w:rsidR="00154D55" w:rsidRPr="006018C7" w:rsidRDefault="00267BEB" w:rsidP="00B3215B">
            <w:pPr>
              <w:rPr>
                <w:rFonts w:ascii="Gill Sans MT" w:hAnsi="Gill Sans MT"/>
              </w:rPr>
            </w:pPr>
            <w:r w:rsidRPr="006018C7">
              <w:rPr>
                <w:rFonts w:ascii="Gill Sans MT" w:eastAsia="Cambria" w:hAnsi="Gill Sans MT" w:cs="Cambria"/>
              </w:rPr>
              <w:lastRenderedPageBreak/>
              <w:t>Contact details</w:t>
            </w:r>
          </w:p>
        </w:tc>
        <w:tc>
          <w:tcPr>
            <w:tcW w:w="7280"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4F5867" w:rsidRDefault="00DF5FAE" w:rsidP="00B3215B">
            <w:pPr>
              <w:rPr>
                <w:rFonts w:ascii="Gill Sans MT" w:hAnsi="Gill Sans MT"/>
                <w:b/>
                <w:lang w:val="en-US"/>
              </w:rPr>
            </w:pPr>
            <w:r>
              <w:rPr>
                <w:rFonts w:ascii="Gill Sans MT" w:hAnsi="Gill Sans MT"/>
                <w:b/>
                <w:lang w:val="en-US"/>
              </w:rPr>
              <w:t>Broadway Albania</w:t>
            </w:r>
          </w:p>
          <w:p w:rsidR="00DF5FAE" w:rsidRDefault="005B78FC" w:rsidP="00B3215B">
            <w:pPr>
              <w:rPr>
                <w:rFonts w:ascii="Gill Sans MT" w:hAnsi="Gill Sans MT"/>
                <w:b/>
                <w:lang w:val="en-US"/>
              </w:rPr>
            </w:pPr>
            <w:hyperlink r:id="rId7" w:history="1">
              <w:r w:rsidR="00DF5FAE" w:rsidRPr="00E2401A">
                <w:rPr>
                  <w:rStyle w:val="Hyperlink"/>
                  <w:rFonts w:ascii="Gill Sans MT" w:hAnsi="Gill Sans MT"/>
                  <w:b/>
                  <w:lang w:val="en-US"/>
                </w:rPr>
                <w:t>Broadwayalbania@gmail.com</w:t>
              </w:r>
            </w:hyperlink>
          </w:p>
          <w:p w:rsidR="00DF5FAE" w:rsidRDefault="005B78FC" w:rsidP="00B3215B">
            <w:pPr>
              <w:rPr>
                <w:rFonts w:ascii="Gill Sans MT" w:hAnsi="Gill Sans MT"/>
                <w:b/>
                <w:lang w:val="en-US"/>
              </w:rPr>
            </w:pPr>
            <w:hyperlink r:id="rId8" w:history="1">
              <w:r w:rsidR="00DF5FAE" w:rsidRPr="00E2401A">
                <w:rPr>
                  <w:rStyle w:val="Hyperlink"/>
                  <w:rFonts w:ascii="Gill Sans MT" w:hAnsi="Gill Sans MT"/>
                  <w:b/>
                  <w:lang w:val="en-US"/>
                </w:rPr>
                <w:t>www.facebook.com/broadwayalbania</w:t>
              </w:r>
            </w:hyperlink>
          </w:p>
          <w:p w:rsidR="00DF5FAE" w:rsidRDefault="005B78FC" w:rsidP="00B3215B">
            <w:pPr>
              <w:rPr>
                <w:rFonts w:ascii="Gill Sans MT" w:hAnsi="Gill Sans MT"/>
                <w:b/>
                <w:lang w:val="en-US"/>
              </w:rPr>
            </w:pPr>
            <w:hyperlink r:id="rId9" w:history="1">
              <w:r w:rsidR="00DF5FAE" w:rsidRPr="00E2401A">
                <w:rPr>
                  <w:rStyle w:val="Hyperlink"/>
                  <w:rFonts w:ascii="Gill Sans MT" w:hAnsi="Gill Sans MT"/>
                  <w:b/>
                  <w:lang w:val="en-US"/>
                </w:rPr>
                <w:t>www.facebook.com/EuropeanMTN</w:t>
              </w:r>
            </w:hyperlink>
          </w:p>
          <w:p w:rsidR="00DF5FAE" w:rsidRPr="006018C7" w:rsidRDefault="00DF5FAE" w:rsidP="00B3215B">
            <w:pPr>
              <w:rPr>
                <w:rFonts w:ascii="Gill Sans MT" w:hAnsi="Gill Sans MT"/>
                <w:b/>
                <w:lang w:val="ka-GE"/>
              </w:rPr>
            </w:pPr>
          </w:p>
          <w:p w:rsidR="00154D55" w:rsidRPr="006018C7" w:rsidRDefault="00154D55" w:rsidP="00B3215B">
            <w:pPr>
              <w:spacing w:before="100" w:after="100"/>
              <w:rPr>
                <w:rFonts w:ascii="Gill Sans MT" w:hAnsi="Gill Sans MT"/>
              </w:rPr>
            </w:pPr>
          </w:p>
        </w:tc>
      </w:tr>
    </w:tbl>
    <w:p w:rsidR="00154D55" w:rsidRPr="006018C7" w:rsidRDefault="00154D55" w:rsidP="00B3215B">
      <w:pPr>
        <w:widowControl w:val="0"/>
        <w:rPr>
          <w:rFonts w:ascii="Gill Sans MT" w:hAnsi="Gill Sans MT"/>
        </w:rPr>
      </w:pPr>
    </w:p>
    <w:p w:rsidR="00154D55" w:rsidRPr="006018C7" w:rsidRDefault="00154D55" w:rsidP="00B3215B">
      <w:pPr>
        <w:widowControl w:val="0"/>
        <w:rPr>
          <w:rFonts w:ascii="Gill Sans MT" w:hAnsi="Gill Sans MT"/>
        </w:rPr>
      </w:pPr>
    </w:p>
    <w:p w:rsidR="00154D55" w:rsidRPr="006018C7" w:rsidRDefault="00267BEB" w:rsidP="00B3215B">
      <w:pPr>
        <w:rPr>
          <w:rFonts w:ascii="Gill Sans MT" w:hAnsi="Gill Sans MT"/>
        </w:rPr>
      </w:pPr>
      <w:r w:rsidRPr="006018C7">
        <w:rPr>
          <w:rFonts w:ascii="Gill Sans MT" w:eastAsia="Cambria" w:hAnsi="Gill Sans MT" w:cs="Cambria"/>
          <w:b/>
        </w:rPr>
        <w:t xml:space="preserve">Proposed Creative Europe project </w:t>
      </w:r>
    </w:p>
    <w:p w:rsidR="00154D55" w:rsidRPr="006018C7" w:rsidRDefault="00154D55" w:rsidP="00B3215B">
      <w:pPr>
        <w:widowControl w:val="0"/>
        <w:rPr>
          <w:rFonts w:ascii="Gill Sans MT" w:hAnsi="Gill Sans MT"/>
        </w:rPr>
      </w:pPr>
    </w:p>
    <w:tbl>
      <w:tblPr>
        <w:tblStyle w:val="TableNormal1"/>
        <w:tblW w:w="9142" w:type="dxa"/>
        <w:tblInd w:w="-5" w:type="dxa"/>
        <w:tblBorders>
          <w:right w:val="single" w:sz="4" w:space="0" w:color="99CC00"/>
          <w:insideV w:val="single" w:sz="4" w:space="0" w:color="99CC00"/>
        </w:tblBorders>
        <w:tblCellMar>
          <w:top w:w="80" w:type="dxa"/>
          <w:left w:w="80" w:type="dxa"/>
          <w:bottom w:w="80" w:type="dxa"/>
          <w:right w:w="80" w:type="dxa"/>
        </w:tblCellMar>
        <w:tblLook w:val="0400"/>
      </w:tblPr>
      <w:tblGrid>
        <w:gridCol w:w="1800"/>
        <w:gridCol w:w="7342"/>
      </w:tblGrid>
      <w:tr w:rsidR="00154D55" w:rsidRPr="006018C7">
        <w:trPr>
          <w:trHeight w:val="420"/>
        </w:trPr>
        <w:tc>
          <w:tcPr>
            <w:tcW w:w="1800" w:type="dxa"/>
            <w:tcBorders>
              <w:right w:val="single" w:sz="4" w:space="0" w:color="99CC00"/>
            </w:tcBorders>
            <w:shd w:val="clear" w:color="auto" w:fill="auto"/>
            <w:vAlign w:val="center"/>
          </w:tcPr>
          <w:p w:rsidR="00154D55" w:rsidRPr="006018C7" w:rsidRDefault="00267BEB" w:rsidP="00B3215B">
            <w:pPr>
              <w:rPr>
                <w:rFonts w:ascii="Gill Sans MT" w:hAnsi="Gill Sans MT"/>
              </w:rPr>
            </w:pPr>
            <w:r w:rsidRPr="006018C7">
              <w:rPr>
                <w:rFonts w:ascii="Gill Sans MT" w:eastAsia="Cambria" w:hAnsi="Gill Sans MT" w:cs="Cambria"/>
              </w:rPr>
              <w:t>Field(s)</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Pr="006018C7" w:rsidRDefault="00382225" w:rsidP="00B3215B">
            <w:pPr>
              <w:rPr>
                <w:rFonts w:ascii="Gill Sans MT" w:hAnsi="Gill Sans MT"/>
              </w:rPr>
            </w:pPr>
            <w:r>
              <w:rPr>
                <w:rFonts w:ascii="Gill Sans MT" w:hAnsi="Gill Sans MT"/>
              </w:rPr>
              <w:t>Musical Theatre</w:t>
            </w:r>
          </w:p>
        </w:tc>
      </w:tr>
      <w:tr w:rsidR="00154D55" w:rsidRPr="006018C7">
        <w:trPr>
          <w:trHeight w:val="4220"/>
        </w:trPr>
        <w:tc>
          <w:tcPr>
            <w:tcW w:w="1800" w:type="dxa"/>
            <w:tcBorders>
              <w:right w:val="single" w:sz="4" w:space="0" w:color="99CC00"/>
            </w:tcBorders>
            <w:shd w:val="clear" w:color="auto" w:fill="auto"/>
            <w:vAlign w:val="center"/>
          </w:tcPr>
          <w:p w:rsidR="00154D55" w:rsidRPr="006018C7" w:rsidRDefault="00267BEB" w:rsidP="00B3215B">
            <w:pPr>
              <w:rPr>
                <w:rFonts w:ascii="Gill Sans MT" w:hAnsi="Gill Sans MT"/>
              </w:rPr>
            </w:pPr>
            <w:r w:rsidRPr="006018C7">
              <w:rPr>
                <w:rFonts w:ascii="Gill Sans MT" w:eastAsia="Cambria" w:hAnsi="Gill Sans MT" w:cs="Cambria"/>
              </w:rPr>
              <w:lastRenderedPageBreak/>
              <w:t>Description</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382225" w:rsidRPr="00AC3969" w:rsidRDefault="00382225" w:rsidP="00382225">
            <w:pPr>
              <w:jc w:val="both"/>
              <w:rPr>
                <w:rFonts w:ascii="Tahoma" w:hAnsi="Tahoma" w:cs="Tahoma"/>
                <w:sz w:val="20"/>
                <w:szCs w:val="20"/>
                <w:shd w:val="clear" w:color="auto" w:fill="FFFFFF"/>
                <w:lang w:val="en-US"/>
              </w:rPr>
            </w:pPr>
            <w:r w:rsidRPr="00AC3969">
              <w:rPr>
                <w:rFonts w:ascii="Tahoma" w:hAnsi="Tahoma" w:cs="Tahoma"/>
                <w:b/>
                <w:sz w:val="20"/>
                <w:szCs w:val="20"/>
                <w:lang w:val="en-US"/>
              </w:rPr>
              <w:t>A.</w:t>
            </w:r>
            <w:r w:rsidRPr="00AC3969">
              <w:rPr>
                <w:rFonts w:ascii="Tahoma" w:hAnsi="Tahoma" w:cs="Tahoma"/>
                <w:sz w:val="20"/>
                <w:szCs w:val="20"/>
                <w:lang w:val="en-US"/>
              </w:rPr>
              <w:t xml:space="preserve">  Build and launch in summer 2017 the </w:t>
            </w:r>
            <w:r w:rsidRPr="00AC3969">
              <w:rPr>
                <w:rFonts w:ascii="Tahoma" w:hAnsi="Tahoma" w:cs="Tahoma"/>
                <w:b/>
                <w:sz w:val="20"/>
                <w:szCs w:val="20"/>
                <w:lang w:val="en-US"/>
              </w:rPr>
              <w:t xml:space="preserve">virtual “Mother-Ship” </w:t>
            </w:r>
            <w:r w:rsidRPr="00AC3969">
              <w:rPr>
                <w:rFonts w:ascii="Tahoma" w:hAnsi="Tahoma" w:cs="Tahoma"/>
                <w:sz w:val="20"/>
                <w:szCs w:val="20"/>
                <w:lang w:val="en-US"/>
              </w:rPr>
              <w:t>of European Musical Theatre, “</w:t>
            </w:r>
            <w:r w:rsidRPr="00AC3969">
              <w:rPr>
                <w:rFonts w:ascii="Tahoma" w:hAnsi="Tahoma" w:cs="Tahoma"/>
                <w:b/>
                <w:sz w:val="20"/>
                <w:szCs w:val="20"/>
                <w:lang w:val="en-US"/>
              </w:rPr>
              <w:t>the Site”</w:t>
            </w:r>
            <w:r w:rsidRPr="00AC3969">
              <w:rPr>
                <w:rFonts w:ascii="Tahoma" w:hAnsi="Tahoma" w:cs="Tahoma"/>
                <w:sz w:val="20"/>
                <w:szCs w:val="20"/>
                <w:lang w:val="en-US"/>
              </w:rPr>
              <w:t xml:space="preserve"> of the “European Musical Theatre Network”, conceived as an </w:t>
            </w:r>
            <w:r w:rsidRPr="00AC3969">
              <w:rPr>
                <w:rFonts w:ascii="Tahoma" w:hAnsi="Tahoma" w:cs="Tahoma"/>
                <w:b/>
                <w:sz w:val="20"/>
                <w:szCs w:val="20"/>
                <w:lang w:val="en-US"/>
              </w:rPr>
              <w:t>inspiring, boundless, virtual membership space and database made to preserve and promote the evolution of European musical theatre</w:t>
            </w:r>
            <w:r w:rsidRPr="00AC3969">
              <w:rPr>
                <w:rFonts w:ascii="Tahoma" w:hAnsi="Tahoma" w:cs="Tahoma"/>
                <w:sz w:val="20"/>
                <w:szCs w:val="20"/>
                <w:lang w:val="en-US"/>
              </w:rPr>
              <w:t xml:space="preserve">, as an open platform aiming to </w:t>
            </w:r>
            <w:r w:rsidRPr="00AC3969">
              <w:rPr>
                <w:rFonts w:ascii="Tahoma" w:hAnsi="Tahoma" w:cs="Tahoma"/>
                <w:b/>
                <w:sz w:val="20"/>
                <w:szCs w:val="20"/>
                <w:lang w:val="en-US"/>
              </w:rPr>
              <w:t>boost artistic interchangeability</w:t>
            </w:r>
            <w:r w:rsidRPr="00AC3969">
              <w:rPr>
                <w:rFonts w:ascii="Tahoma" w:hAnsi="Tahoma" w:cs="Tahoma"/>
                <w:sz w:val="20"/>
                <w:szCs w:val="20"/>
                <w:lang w:val="en-US"/>
              </w:rPr>
              <w:t xml:space="preserve"> by connecting players of the genre, allowing them to benefit from each other’s artistic power and promote their innovative musical theatre projects to </w:t>
            </w:r>
            <w:r w:rsidRPr="00AC3969">
              <w:rPr>
                <w:rFonts w:ascii="Tahoma" w:hAnsi="Tahoma" w:cs="Tahoma"/>
                <w:sz w:val="20"/>
                <w:szCs w:val="20"/>
                <w:shd w:val="clear" w:color="auto" w:fill="FFFFFF"/>
                <w:lang w:val="en-US"/>
              </w:rPr>
              <w:t>a large European and cosmopolitan audience, and a transnational European mechanism of production and management, financial support and partnership, becoming progressively members of EMTN project. The official social network page of the project was launched on October 2016: www.facebook.com/EuropeanMTN</w:t>
            </w:r>
          </w:p>
          <w:p w:rsidR="00382225" w:rsidRPr="00AC3969" w:rsidRDefault="00382225" w:rsidP="00382225">
            <w:pPr>
              <w:jc w:val="both"/>
              <w:rPr>
                <w:rFonts w:ascii="Tahoma" w:hAnsi="Tahoma" w:cs="Tahoma"/>
                <w:sz w:val="20"/>
                <w:szCs w:val="20"/>
                <w:shd w:val="clear" w:color="auto" w:fill="FFFFFF"/>
                <w:lang w:val="en-US"/>
              </w:rPr>
            </w:pPr>
            <w:r w:rsidRPr="00AC3969">
              <w:rPr>
                <w:rFonts w:ascii="Tahoma" w:hAnsi="Tahoma" w:cs="Tahoma"/>
                <w:sz w:val="20"/>
                <w:szCs w:val="20"/>
                <w:shd w:val="clear" w:color="auto" w:fill="FFFFFF"/>
                <w:lang w:val="en-US"/>
              </w:rPr>
              <w:t>The mother-ship/site of EMTN will include:</w:t>
            </w:r>
          </w:p>
          <w:p w:rsidR="00382225" w:rsidRPr="00AC3969" w:rsidRDefault="00382225" w:rsidP="00382225">
            <w:pPr>
              <w:jc w:val="both"/>
              <w:rPr>
                <w:rFonts w:ascii="Tahoma" w:hAnsi="Tahoma" w:cs="Tahoma"/>
                <w:sz w:val="20"/>
                <w:szCs w:val="20"/>
                <w:lang w:val="en-US"/>
              </w:rPr>
            </w:pPr>
            <w:r w:rsidRPr="00AC3969">
              <w:rPr>
                <w:rFonts w:ascii="Tahoma" w:hAnsi="Tahoma" w:cs="Tahoma"/>
                <w:b/>
                <w:i/>
                <w:sz w:val="20"/>
                <w:szCs w:val="20"/>
                <w:lang w:val="en-US"/>
              </w:rPr>
              <w:t>a1.</w:t>
            </w:r>
            <w:r w:rsidRPr="00AC3969">
              <w:rPr>
                <w:rFonts w:ascii="Tahoma" w:hAnsi="Tahoma" w:cs="Tahoma"/>
                <w:b/>
                <w:sz w:val="20"/>
                <w:szCs w:val="20"/>
                <w:lang w:val="en-US"/>
              </w:rPr>
              <w:t>Creation of an expanding, dynamic and useful Pan-European membership database</w:t>
            </w:r>
            <w:r w:rsidRPr="00AC3969">
              <w:rPr>
                <w:rFonts w:ascii="Tahoma" w:hAnsi="Tahoma" w:cs="Tahoma"/>
                <w:sz w:val="20"/>
                <w:szCs w:val="20"/>
                <w:lang w:val="en-US"/>
              </w:rPr>
              <w:t xml:space="preserve"> composed of authors, artists, performers and producers of the European musical theatre industry, by boosting the exchanges and international spread of the industry itself. Membership application to start by June 2017; applicants can be young and major players of the genre having already done some work professionally, and must fill the form, send curriculum vitae, librettos, synopsis, 2-3 scores and audio-video demos from their musicals and performances. </w:t>
            </w:r>
          </w:p>
          <w:p w:rsidR="00382225" w:rsidRPr="00AC3969" w:rsidRDefault="00382225" w:rsidP="00382225">
            <w:pPr>
              <w:jc w:val="both"/>
              <w:rPr>
                <w:rFonts w:ascii="Tahoma" w:hAnsi="Tahoma" w:cs="Tahoma"/>
                <w:sz w:val="20"/>
                <w:szCs w:val="20"/>
                <w:lang w:val="en-US"/>
              </w:rPr>
            </w:pPr>
            <w:r w:rsidRPr="00AC3969">
              <w:rPr>
                <w:rFonts w:ascii="Tahoma" w:hAnsi="Tahoma" w:cs="Tahoma"/>
                <w:b/>
                <w:i/>
                <w:sz w:val="20"/>
                <w:szCs w:val="20"/>
                <w:lang w:val="en-US"/>
              </w:rPr>
              <w:t>a2.</w:t>
            </w:r>
            <w:r w:rsidRPr="00AC3969">
              <w:rPr>
                <w:rFonts w:ascii="Tahoma" w:hAnsi="Tahoma" w:cs="Tahoma"/>
                <w:sz w:val="20"/>
                <w:szCs w:val="20"/>
                <w:lang w:val="en-US"/>
              </w:rPr>
              <w:t xml:space="preserve">  Application and virtual promotion of new musical theatre under-development projects at the </w:t>
            </w:r>
            <w:r w:rsidRPr="00AC3969">
              <w:rPr>
                <w:rFonts w:ascii="Tahoma" w:hAnsi="Tahoma" w:cs="Tahoma"/>
                <w:b/>
                <w:sz w:val="20"/>
                <w:szCs w:val="20"/>
                <w:lang w:val="en-US"/>
              </w:rPr>
              <w:t>“Matrix of EMTT”</w:t>
            </w:r>
            <w:r w:rsidRPr="00AC3969">
              <w:rPr>
                <w:rFonts w:ascii="Tahoma" w:hAnsi="Tahoma" w:cs="Tahoma"/>
                <w:sz w:val="20"/>
                <w:szCs w:val="20"/>
                <w:lang w:val="en-US"/>
              </w:rPr>
              <w:t xml:space="preserve">, conceived by EMTN as a competitive </w:t>
            </w:r>
            <w:r w:rsidRPr="00AC3969">
              <w:rPr>
                <w:rFonts w:ascii="Tahoma" w:hAnsi="Tahoma" w:cs="Tahoma"/>
                <w:b/>
                <w:sz w:val="20"/>
                <w:szCs w:val="20"/>
                <w:lang w:val="en-US"/>
              </w:rPr>
              <w:t>artist in residency program</w:t>
            </w:r>
            <w:r w:rsidRPr="00AC3969">
              <w:rPr>
                <w:rFonts w:ascii="Tahoma" w:hAnsi="Tahoma" w:cs="Tahoma"/>
                <w:sz w:val="20"/>
                <w:szCs w:val="20"/>
                <w:lang w:val="en-US"/>
              </w:rPr>
              <w:t xml:space="preserve">, open to any emerging European creatives of the genre, who had already some work professionally produced. With a proactive and exciting approach toward new writing, we will encourage career building opportunities to those artists, and feed the evolution of new ways of expression, by promoting their draft/demo musical theatre work in the mother-ship of EMTN and during the biennial of EMTT (more details below; </w:t>
            </w:r>
            <w:r w:rsidRPr="00AC3969">
              <w:rPr>
                <w:rFonts w:ascii="Tahoma" w:hAnsi="Tahoma" w:cs="Tahoma"/>
                <w:b/>
                <w:i/>
                <w:sz w:val="20"/>
                <w:szCs w:val="20"/>
                <w:lang w:val="en-US"/>
              </w:rPr>
              <w:t>b2</w:t>
            </w:r>
            <w:r w:rsidRPr="00AC3969">
              <w:rPr>
                <w:rFonts w:ascii="Tahoma" w:hAnsi="Tahoma" w:cs="Tahoma"/>
                <w:sz w:val="20"/>
                <w:szCs w:val="20"/>
                <w:lang w:val="en-US"/>
              </w:rPr>
              <w:t>).</w:t>
            </w:r>
          </w:p>
          <w:p w:rsidR="00382225" w:rsidRPr="00AC3969" w:rsidRDefault="00382225" w:rsidP="00382225">
            <w:pPr>
              <w:jc w:val="both"/>
              <w:rPr>
                <w:rFonts w:ascii="Tahoma" w:hAnsi="Tahoma" w:cs="Tahoma"/>
                <w:sz w:val="20"/>
                <w:szCs w:val="20"/>
                <w:lang w:val="en-US"/>
              </w:rPr>
            </w:pPr>
            <w:r w:rsidRPr="00AC3969">
              <w:rPr>
                <w:rFonts w:ascii="Tahoma" w:hAnsi="Tahoma" w:cs="Tahoma"/>
                <w:b/>
                <w:i/>
                <w:sz w:val="20"/>
                <w:szCs w:val="20"/>
                <w:lang w:val="en-US"/>
              </w:rPr>
              <w:t xml:space="preserve">a3.  </w:t>
            </w:r>
            <w:r w:rsidRPr="00AC3969">
              <w:rPr>
                <w:rFonts w:ascii="Tahoma" w:hAnsi="Tahoma" w:cs="Tahoma"/>
                <w:sz w:val="20"/>
                <w:szCs w:val="20"/>
                <w:lang w:val="en-US"/>
              </w:rPr>
              <w:t xml:space="preserve">Application and virtual promotion of participant new works of musical theatre at </w:t>
            </w:r>
            <w:r w:rsidRPr="00AC3969">
              <w:rPr>
                <w:rFonts w:ascii="Tahoma" w:hAnsi="Tahoma" w:cs="Tahoma"/>
                <w:sz w:val="20"/>
                <w:szCs w:val="20"/>
                <w:shd w:val="clear" w:color="auto" w:fill="FFFFFF"/>
                <w:lang w:val="en-US"/>
              </w:rPr>
              <w:t xml:space="preserve">the </w:t>
            </w:r>
            <w:r w:rsidRPr="00AC3969">
              <w:rPr>
                <w:rFonts w:ascii="Tahoma" w:hAnsi="Tahoma" w:cs="Tahoma"/>
                <w:b/>
                <w:sz w:val="20"/>
                <w:szCs w:val="20"/>
                <w:shd w:val="clear" w:color="auto" w:fill="FFFFFF"/>
                <w:lang w:val="en-US"/>
              </w:rPr>
              <w:t>“Turbine of EMTT”</w:t>
            </w:r>
            <w:r w:rsidRPr="00AC3969">
              <w:rPr>
                <w:rFonts w:ascii="Tahoma" w:hAnsi="Tahoma" w:cs="Tahoma"/>
                <w:sz w:val="20"/>
                <w:szCs w:val="20"/>
                <w:shd w:val="clear" w:color="auto" w:fill="FFFFFF"/>
                <w:lang w:val="en-US"/>
              </w:rPr>
              <w:t xml:space="preserve"> program, which intends to </w:t>
            </w:r>
            <w:r w:rsidRPr="00AC3969">
              <w:rPr>
                <w:rFonts w:ascii="Tahoma" w:hAnsi="Tahoma" w:cs="Tahoma"/>
                <w:b/>
                <w:sz w:val="20"/>
                <w:szCs w:val="20"/>
                <w:shd w:val="clear" w:color="auto" w:fill="FFFFFF"/>
                <w:lang w:val="en-US"/>
              </w:rPr>
              <w:t xml:space="preserve">overpass the void between the creative work </w:t>
            </w:r>
            <w:r w:rsidRPr="00AC3969">
              <w:rPr>
                <w:rFonts w:ascii="Tahoma" w:hAnsi="Tahoma" w:cs="Tahoma"/>
                <w:sz w:val="20"/>
                <w:szCs w:val="20"/>
                <w:shd w:val="clear" w:color="auto" w:fill="FFFFFF"/>
                <w:lang w:val="en-US"/>
              </w:rPr>
              <w:t xml:space="preserve">of emerging composers, librettists, lyricists, directors and producers seeking to produce unique and original works of musical theatre, and a </w:t>
            </w:r>
            <w:r w:rsidRPr="00AC3969">
              <w:rPr>
                <w:rFonts w:ascii="Tahoma" w:hAnsi="Tahoma" w:cs="Tahoma"/>
                <w:b/>
                <w:sz w:val="20"/>
                <w:szCs w:val="20"/>
                <w:shd w:val="clear" w:color="auto" w:fill="FFFFFF"/>
                <w:lang w:val="en-US"/>
              </w:rPr>
              <w:t>transnational European audience and mechanism of production and management, financial support and partnership,</w:t>
            </w:r>
            <w:r w:rsidRPr="00AC3969">
              <w:rPr>
                <w:rFonts w:ascii="Tahoma" w:hAnsi="Tahoma" w:cs="Tahoma"/>
                <w:sz w:val="20"/>
                <w:szCs w:val="20"/>
                <w:shd w:val="clear" w:color="auto" w:fill="FFFFFF"/>
                <w:lang w:val="en-US"/>
              </w:rPr>
              <w:t xml:space="preserve"> by structuring and boosting the promotion and presentation of their work, their connections, their visibility, their exchanges. A functional instrument assisting and advocating the production of new written works of musical theatre, </w:t>
            </w:r>
            <w:r w:rsidRPr="00AC3969">
              <w:rPr>
                <w:rFonts w:ascii="Tahoma" w:hAnsi="Tahoma" w:cs="Tahoma"/>
                <w:sz w:val="20"/>
                <w:szCs w:val="20"/>
                <w:lang w:val="en-US"/>
              </w:rPr>
              <w:t xml:space="preserve">during the biennial of EMTT and beyond. (more details below; </w:t>
            </w:r>
            <w:r w:rsidRPr="00AC3969">
              <w:rPr>
                <w:rFonts w:ascii="Tahoma" w:hAnsi="Tahoma" w:cs="Tahoma"/>
                <w:b/>
                <w:i/>
                <w:sz w:val="20"/>
                <w:szCs w:val="20"/>
                <w:lang w:val="en-US"/>
              </w:rPr>
              <w:t>b3</w:t>
            </w:r>
            <w:r w:rsidRPr="00AC3969">
              <w:rPr>
                <w:rFonts w:ascii="Tahoma" w:hAnsi="Tahoma" w:cs="Tahoma"/>
                <w:sz w:val="20"/>
                <w:szCs w:val="20"/>
                <w:lang w:val="en-US"/>
              </w:rPr>
              <w:t>).</w:t>
            </w:r>
          </w:p>
          <w:p w:rsidR="00382225" w:rsidRPr="00AC3969" w:rsidRDefault="00382225" w:rsidP="00382225">
            <w:pPr>
              <w:jc w:val="both"/>
              <w:rPr>
                <w:rFonts w:ascii="Tahoma" w:hAnsi="Tahoma" w:cs="Tahoma"/>
                <w:sz w:val="20"/>
                <w:szCs w:val="20"/>
                <w:lang w:val="en-US"/>
              </w:rPr>
            </w:pPr>
            <w:r w:rsidRPr="00AC3969">
              <w:rPr>
                <w:rFonts w:ascii="Tahoma" w:hAnsi="Tahoma" w:cs="Tahoma"/>
                <w:b/>
                <w:i/>
                <w:sz w:val="20"/>
                <w:szCs w:val="20"/>
                <w:lang w:val="en-US"/>
              </w:rPr>
              <w:t>a4.</w:t>
            </w:r>
            <w:r w:rsidRPr="00AC3969">
              <w:rPr>
                <w:rFonts w:ascii="Tahoma" w:hAnsi="Tahoma" w:cs="Tahoma"/>
                <w:sz w:val="20"/>
                <w:szCs w:val="20"/>
                <w:lang w:val="en-US"/>
              </w:rPr>
              <w:t xml:space="preserve"> Creation and launching of </w:t>
            </w:r>
            <w:r w:rsidRPr="00AC3969">
              <w:rPr>
                <w:rFonts w:ascii="Tahoma" w:hAnsi="Tahoma" w:cs="Tahoma"/>
                <w:b/>
                <w:sz w:val="20"/>
                <w:szCs w:val="20"/>
                <w:lang w:val="en-US"/>
              </w:rPr>
              <w:t>The EMTN Channel</w:t>
            </w:r>
            <w:r w:rsidRPr="00AC3969">
              <w:rPr>
                <w:rFonts w:ascii="Tahoma" w:hAnsi="Tahoma" w:cs="Tahoma"/>
                <w:sz w:val="20"/>
                <w:szCs w:val="20"/>
                <w:lang w:val="en-US"/>
              </w:rPr>
              <w:t xml:space="preserve"> including pre-recorded &amp; Live-Stream programs  (Educational videos from our events, Showcases, Workshops and Master-classes of the Biennial, the Matrix and Turbine programs) made to support the evolution and dissemination of European musical theatre. </w:t>
            </w:r>
          </w:p>
          <w:p w:rsidR="00382225" w:rsidRPr="00AC3969" w:rsidRDefault="00382225" w:rsidP="00382225">
            <w:pPr>
              <w:jc w:val="both"/>
              <w:rPr>
                <w:rFonts w:ascii="Tahoma" w:hAnsi="Tahoma" w:cs="Tahoma"/>
                <w:sz w:val="20"/>
                <w:szCs w:val="20"/>
                <w:lang w:val="en-US"/>
              </w:rPr>
            </w:pPr>
            <w:r w:rsidRPr="00AC3969">
              <w:rPr>
                <w:rFonts w:ascii="Tahoma" w:hAnsi="Tahoma" w:cs="Tahoma"/>
                <w:b/>
                <w:i/>
                <w:sz w:val="20"/>
                <w:szCs w:val="20"/>
                <w:lang w:val="en-US"/>
              </w:rPr>
              <w:t>a5.</w:t>
            </w:r>
            <w:r w:rsidRPr="00AC3969">
              <w:rPr>
                <w:rFonts w:ascii="Tahoma" w:hAnsi="Tahoma" w:cs="Tahoma"/>
                <w:sz w:val="20"/>
                <w:szCs w:val="20"/>
                <w:lang w:val="en-US"/>
              </w:rPr>
              <w:t>Formation of the lower</w:t>
            </w:r>
            <w:r w:rsidRPr="00AC3969">
              <w:rPr>
                <w:rFonts w:ascii="Tahoma" w:hAnsi="Tahoma" w:cs="Tahoma"/>
                <w:b/>
                <w:sz w:val="20"/>
                <w:szCs w:val="20"/>
                <w:lang w:val="en-US"/>
              </w:rPr>
              <w:t xml:space="preserve"> Creative Forum of</w:t>
            </w:r>
            <w:r w:rsidRPr="00AC3969">
              <w:rPr>
                <w:rFonts w:ascii="Tahoma" w:hAnsi="Tahoma" w:cs="Tahoma"/>
                <w:b/>
                <w:sz w:val="20"/>
                <w:szCs w:val="20"/>
                <w:shd w:val="clear" w:color="auto" w:fill="FFFFFF"/>
                <w:lang w:val="en-US"/>
              </w:rPr>
              <w:t xml:space="preserve">EMTN; </w:t>
            </w:r>
            <w:r w:rsidRPr="00AC3969">
              <w:rPr>
                <w:rFonts w:ascii="Tahoma" w:hAnsi="Tahoma" w:cs="Tahoma"/>
                <w:sz w:val="20"/>
                <w:szCs w:val="20"/>
                <w:shd w:val="clear" w:color="auto" w:fill="FFFFFF"/>
                <w:lang w:val="en-US"/>
              </w:rPr>
              <w:t>a real &amp; virtual publicly accessible membership platform, where artist could apply and login to share and develop new ideas with their European peers of the genre, and the audience, intending to build new collaborations and rise their projects to the upper supportive forum of EMTN, inciting the production of their work of musical theatre.</w:t>
            </w:r>
          </w:p>
          <w:p w:rsidR="00382225" w:rsidRPr="00AC3969" w:rsidRDefault="00382225" w:rsidP="00382225">
            <w:pPr>
              <w:jc w:val="both"/>
              <w:rPr>
                <w:rFonts w:ascii="Tahoma" w:hAnsi="Tahoma" w:cs="Tahoma"/>
                <w:sz w:val="20"/>
                <w:szCs w:val="20"/>
                <w:lang w:val="en-US"/>
              </w:rPr>
            </w:pPr>
          </w:p>
          <w:p w:rsidR="00382225" w:rsidRPr="00AC3969" w:rsidRDefault="00382225" w:rsidP="00382225">
            <w:pPr>
              <w:jc w:val="both"/>
              <w:rPr>
                <w:rFonts w:ascii="Tahoma" w:hAnsi="Tahoma" w:cs="Tahoma"/>
                <w:sz w:val="20"/>
                <w:szCs w:val="20"/>
                <w:lang w:val="en-US"/>
              </w:rPr>
            </w:pPr>
            <w:r w:rsidRPr="00AC3969">
              <w:rPr>
                <w:rFonts w:ascii="Tahoma" w:hAnsi="Tahoma" w:cs="Tahoma"/>
                <w:b/>
                <w:i/>
                <w:sz w:val="20"/>
                <w:szCs w:val="20"/>
                <w:lang w:val="en-US"/>
              </w:rPr>
              <w:t>a6.</w:t>
            </w:r>
            <w:r w:rsidRPr="00AC3969">
              <w:rPr>
                <w:rFonts w:ascii="Tahoma" w:hAnsi="Tahoma" w:cs="Tahoma"/>
                <w:sz w:val="20"/>
                <w:szCs w:val="20"/>
                <w:lang w:val="en-US"/>
              </w:rPr>
              <w:t xml:space="preserve">  Establishment of the upper</w:t>
            </w:r>
            <w:r w:rsidRPr="00AC3969">
              <w:rPr>
                <w:rFonts w:ascii="Tahoma" w:hAnsi="Tahoma" w:cs="Tahoma"/>
                <w:b/>
                <w:sz w:val="20"/>
                <w:szCs w:val="20"/>
                <w:lang w:val="en-US"/>
              </w:rPr>
              <w:t xml:space="preserve"> Supportive</w:t>
            </w:r>
            <w:r w:rsidRPr="00AC3969">
              <w:rPr>
                <w:rFonts w:ascii="Tahoma" w:hAnsi="Tahoma" w:cs="Tahoma"/>
                <w:b/>
                <w:sz w:val="20"/>
                <w:szCs w:val="20"/>
                <w:shd w:val="clear" w:color="auto" w:fill="FFFFFF"/>
                <w:lang w:val="en-US"/>
              </w:rPr>
              <w:t>Forum of EMTN;</w:t>
            </w:r>
            <w:r w:rsidRPr="00AC3969">
              <w:rPr>
                <w:rFonts w:ascii="Tahoma" w:hAnsi="Tahoma" w:cs="Tahoma"/>
                <w:sz w:val="20"/>
                <w:szCs w:val="20"/>
                <w:shd w:val="clear" w:color="auto" w:fill="FFFFFF"/>
                <w:lang w:val="en-US"/>
              </w:rPr>
              <w:t xml:space="preserve"> a real &amp; virtualexpanding membershiparea composed by </w:t>
            </w:r>
            <w:r w:rsidRPr="00AC3969">
              <w:rPr>
                <w:rFonts w:ascii="Tahoma" w:hAnsi="Tahoma" w:cs="Tahoma"/>
                <w:sz w:val="20"/>
                <w:szCs w:val="20"/>
                <w:lang w:val="en-US"/>
              </w:rPr>
              <w:t xml:space="preserve">theatres, organizations, educational institutions, </w:t>
            </w:r>
            <w:r w:rsidRPr="00AC3969">
              <w:rPr>
                <w:rFonts w:ascii="Tahoma" w:hAnsi="Tahoma" w:cs="Tahoma"/>
                <w:sz w:val="20"/>
                <w:szCs w:val="20"/>
                <w:shd w:val="clear" w:color="auto" w:fill="FFFFFF"/>
                <w:lang w:val="en-US"/>
              </w:rPr>
              <w:t xml:space="preserve">sponsors, donors, and partners, </w:t>
            </w:r>
            <w:r w:rsidRPr="00AC3969">
              <w:rPr>
                <w:rFonts w:ascii="Tahoma" w:hAnsi="Tahoma" w:cs="Tahoma"/>
                <w:sz w:val="20"/>
                <w:szCs w:val="20"/>
                <w:lang w:val="en-US"/>
              </w:rPr>
              <w:t xml:space="preserve">where artists being member of the lower creative forum of EMTN could show and share their new </w:t>
            </w:r>
            <w:r w:rsidRPr="00AC3969">
              <w:rPr>
                <w:rFonts w:ascii="Tahoma" w:hAnsi="Tahoma" w:cs="Tahoma"/>
                <w:sz w:val="20"/>
                <w:szCs w:val="20"/>
                <w:lang w:val="en-US"/>
              </w:rPr>
              <w:lastRenderedPageBreak/>
              <w:t>projects with the purpose to find the adequate support to produce their works and move forward with their careers.</w:t>
            </w:r>
          </w:p>
          <w:p w:rsidR="00382225" w:rsidRPr="00AC3969" w:rsidRDefault="00382225" w:rsidP="00382225">
            <w:pPr>
              <w:jc w:val="both"/>
              <w:rPr>
                <w:rFonts w:ascii="Tahoma" w:hAnsi="Tahoma" w:cs="Tahoma"/>
                <w:b/>
                <w:sz w:val="20"/>
                <w:szCs w:val="20"/>
                <w:lang w:val="en-US"/>
              </w:rPr>
            </w:pPr>
          </w:p>
          <w:p w:rsidR="00382225" w:rsidRPr="00AC3969" w:rsidRDefault="00382225" w:rsidP="00382225">
            <w:pPr>
              <w:jc w:val="both"/>
              <w:rPr>
                <w:rFonts w:ascii="Tahoma" w:hAnsi="Tahoma" w:cs="Tahoma"/>
                <w:b/>
                <w:sz w:val="20"/>
                <w:szCs w:val="20"/>
                <w:lang w:val="en-US"/>
              </w:rPr>
            </w:pPr>
            <w:r w:rsidRPr="00AC3969">
              <w:rPr>
                <w:rFonts w:ascii="Tahoma" w:hAnsi="Tahoma" w:cs="Tahoma"/>
                <w:b/>
                <w:sz w:val="20"/>
                <w:szCs w:val="20"/>
                <w:lang w:val="en-US"/>
              </w:rPr>
              <w:t>&amp;</w:t>
            </w:r>
          </w:p>
          <w:p w:rsidR="00382225" w:rsidRPr="00AC3969" w:rsidRDefault="00382225" w:rsidP="00382225">
            <w:pPr>
              <w:jc w:val="both"/>
              <w:rPr>
                <w:rFonts w:ascii="Tahoma" w:hAnsi="Tahoma" w:cs="Tahoma"/>
                <w:b/>
                <w:sz w:val="20"/>
                <w:szCs w:val="20"/>
                <w:lang w:val="en-US"/>
              </w:rPr>
            </w:pPr>
          </w:p>
          <w:p w:rsidR="00382225" w:rsidRPr="00AC3969" w:rsidRDefault="00382225" w:rsidP="00382225">
            <w:pPr>
              <w:jc w:val="both"/>
              <w:rPr>
                <w:rFonts w:ascii="Tahoma" w:hAnsi="Tahoma" w:cs="Tahoma"/>
                <w:sz w:val="20"/>
                <w:szCs w:val="20"/>
                <w:lang w:val="en-US"/>
              </w:rPr>
            </w:pPr>
            <w:r w:rsidRPr="00AC3969">
              <w:rPr>
                <w:rFonts w:ascii="Tahoma" w:hAnsi="Tahoma" w:cs="Tahoma"/>
                <w:b/>
                <w:sz w:val="20"/>
                <w:szCs w:val="20"/>
                <w:lang w:val="en-US"/>
              </w:rPr>
              <w:t>B.</w:t>
            </w:r>
            <w:r w:rsidRPr="00AC3969">
              <w:rPr>
                <w:rFonts w:ascii="Tahoma" w:hAnsi="Tahoma" w:cs="Tahoma"/>
                <w:sz w:val="20"/>
                <w:szCs w:val="20"/>
                <w:lang w:val="en-US"/>
              </w:rPr>
              <w:t xml:space="preserve"> Organize the first “</w:t>
            </w:r>
            <w:r w:rsidRPr="00AC3969">
              <w:rPr>
                <w:rFonts w:ascii="Tahoma" w:hAnsi="Tahoma" w:cs="Tahoma"/>
                <w:b/>
                <w:sz w:val="20"/>
                <w:szCs w:val="20"/>
                <w:lang w:val="en-US"/>
              </w:rPr>
              <w:t>Biennial of the European Musical Theatre of Tomorrow – BEMTT”,</w:t>
            </w:r>
            <w:r w:rsidRPr="00AC3969">
              <w:rPr>
                <w:rFonts w:ascii="Tahoma" w:hAnsi="Tahoma" w:cs="Tahoma"/>
                <w:sz w:val="20"/>
                <w:szCs w:val="20"/>
                <w:lang w:val="en-US"/>
              </w:rPr>
              <w:t xml:space="preserve"> a dynamic live and live-stream flamboyant multinational festival to be held in spring 2018 in Tirana.</w:t>
            </w:r>
          </w:p>
          <w:p w:rsidR="00382225" w:rsidRPr="00AC3969" w:rsidRDefault="00382225" w:rsidP="00382225">
            <w:pPr>
              <w:jc w:val="both"/>
              <w:rPr>
                <w:rFonts w:ascii="Tahoma" w:hAnsi="Tahoma" w:cs="Tahoma"/>
                <w:b/>
                <w:sz w:val="20"/>
                <w:szCs w:val="20"/>
                <w:lang w:val="en-US"/>
              </w:rPr>
            </w:pPr>
            <w:r w:rsidRPr="00AC3969">
              <w:rPr>
                <w:rFonts w:ascii="Tahoma" w:hAnsi="Tahoma" w:cs="Tahoma"/>
                <w:b/>
                <w:sz w:val="20"/>
                <w:szCs w:val="20"/>
                <w:lang w:val="en-US"/>
              </w:rPr>
              <w:t xml:space="preserve">BEMTT / First Edition / 1-7 March, 2018 / University of Arts in Tirana </w:t>
            </w:r>
          </w:p>
          <w:p w:rsidR="00382225" w:rsidRPr="00AC3969" w:rsidRDefault="00382225" w:rsidP="00382225">
            <w:pPr>
              <w:jc w:val="both"/>
              <w:rPr>
                <w:rFonts w:ascii="Tahoma" w:hAnsi="Tahoma" w:cs="Tahoma"/>
                <w:i/>
                <w:sz w:val="20"/>
                <w:szCs w:val="20"/>
                <w:lang w:val="en-US"/>
              </w:rPr>
            </w:pPr>
            <w:r w:rsidRPr="00AC3969">
              <w:rPr>
                <w:rFonts w:ascii="Tahoma" w:hAnsi="Tahoma" w:cs="Tahoma"/>
                <w:i/>
                <w:sz w:val="20"/>
                <w:szCs w:val="20"/>
                <w:lang w:val="en-US"/>
              </w:rPr>
              <w:t>(UART Main Hall, FAP Gallery, Pedagogic Auditorium and “Çesk Zadeja” Hall)</w:t>
            </w:r>
          </w:p>
          <w:p w:rsidR="00382225" w:rsidRPr="00AC3969" w:rsidRDefault="00382225" w:rsidP="00382225">
            <w:pPr>
              <w:jc w:val="both"/>
              <w:rPr>
                <w:rFonts w:ascii="Tahoma" w:hAnsi="Tahoma" w:cs="Tahoma"/>
                <w:sz w:val="20"/>
                <w:szCs w:val="20"/>
                <w:lang w:val="en-US"/>
              </w:rPr>
            </w:pPr>
          </w:p>
          <w:p w:rsidR="00382225" w:rsidRPr="00AC3969" w:rsidRDefault="00382225" w:rsidP="00382225">
            <w:pPr>
              <w:jc w:val="both"/>
              <w:rPr>
                <w:rFonts w:ascii="Tahoma" w:hAnsi="Tahoma" w:cs="Tahoma"/>
                <w:sz w:val="20"/>
                <w:szCs w:val="20"/>
                <w:shd w:val="clear" w:color="auto" w:fill="FFFFFF"/>
                <w:lang w:val="en-US"/>
              </w:rPr>
            </w:pPr>
            <w:r w:rsidRPr="00AC3969">
              <w:rPr>
                <w:rFonts w:ascii="Tahoma" w:hAnsi="Tahoma" w:cs="Tahoma"/>
                <w:sz w:val="20"/>
                <w:szCs w:val="20"/>
                <w:shd w:val="clear" w:color="auto" w:fill="FFFFFF"/>
                <w:lang w:val="en-US"/>
              </w:rPr>
              <w:t>BEMTT (first edition) will include:</w:t>
            </w:r>
          </w:p>
          <w:p w:rsidR="00382225" w:rsidRPr="00AC3969" w:rsidRDefault="00382225" w:rsidP="00382225">
            <w:pPr>
              <w:jc w:val="both"/>
              <w:rPr>
                <w:rFonts w:ascii="Tahoma" w:hAnsi="Tahoma" w:cs="Tahoma"/>
                <w:sz w:val="20"/>
                <w:szCs w:val="20"/>
                <w:lang w:val="en-US"/>
              </w:rPr>
            </w:pPr>
            <w:r w:rsidRPr="00AC3969">
              <w:rPr>
                <w:rFonts w:ascii="Tahoma" w:hAnsi="Tahoma" w:cs="Tahoma"/>
                <w:b/>
                <w:i/>
                <w:sz w:val="20"/>
                <w:szCs w:val="20"/>
                <w:lang w:val="en-US"/>
              </w:rPr>
              <w:t>b1.</w:t>
            </w:r>
            <w:r w:rsidRPr="00AC3969">
              <w:rPr>
                <w:rFonts w:ascii="Tahoma" w:hAnsi="Tahoma" w:cs="Tahoma"/>
                <w:b/>
                <w:sz w:val="20"/>
                <w:szCs w:val="20"/>
                <w:u w:val="single"/>
                <w:lang w:val="en-US"/>
              </w:rPr>
              <w:t>At 8 p.m. (1, 3 and 5 March, 2018):</w:t>
            </w:r>
            <w:r w:rsidRPr="00AC3969">
              <w:rPr>
                <w:rFonts w:ascii="Tahoma" w:hAnsi="Tahoma" w:cs="Tahoma"/>
                <w:b/>
                <w:sz w:val="20"/>
                <w:szCs w:val="20"/>
                <w:lang w:val="en-US"/>
              </w:rPr>
              <w:t xml:space="preserve">Showcase </w:t>
            </w:r>
            <w:r w:rsidRPr="00AC3969">
              <w:rPr>
                <w:rFonts w:ascii="Tahoma" w:hAnsi="Tahoma" w:cs="Tahoma"/>
                <w:sz w:val="20"/>
                <w:szCs w:val="20"/>
                <w:lang w:val="en-US"/>
              </w:rPr>
              <w:t>(15 min introduction to the work/libretto &amp; 45 min performance)</w:t>
            </w:r>
            <w:r w:rsidRPr="00AC3969">
              <w:rPr>
                <w:rFonts w:ascii="Tahoma" w:hAnsi="Tahoma" w:cs="Tahoma"/>
                <w:b/>
                <w:sz w:val="20"/>
                <w:szCs w:val="20"/>
                <w:lang w:val="en-US"/>
              </w:rPr>
              <w:t xml:space="preserve"> of three new musicals from Croatia, Bosnia and Herzegovina and Albania </w:t>
            </w:r>
            <w:r w:rsidRPr="00AC3969">
              <w:rPr>
                <w:rFonts w:ascii="Tahoma" w:hAnsi="Tahoma" w:cs="Tahoma"/>
                <w:sz w:val="20"/>
                <w:szCs w:val="20"/>
                <w:lang w:val="en-US"/>
              </w:rPr>
              <w:t xml:space="preserve">at the main hall of the University of Arts; 3-5 live performers/singers/dancers/actors, and an orchestra composed of </w:t>
            </w:r>
          </w:p>
          <w:p w:rsidR="00382225" w:rsidRPr="00AC3969" w:rsidRDefault="00382225" w:rsidP="00382225">
            <w:pPr>
              <w:jc w:val="both"/>
              <w:rPr>
                <w:rFonts w:ascii="Tahoma" w:hAnsi="Tahoma" w:cs="Tahoma"/>
                <w:b/>
                <w:sz w:val="20"/>
                <w:szCs w:val="20"/>
                <w:lang w:val="en-US"/>
              </w:rPr>
            </w:pPr>
            <w:r w:rsidRPr="00AC3969">
              <w:rPr>
                <w:rFonts w:ascii="Tahoma" w:hAnsi="Tahoma" w:cs="Tahoma"/>
                <w:sz w:val="20"/>
                <w:szCs w:val="20"/>
                <w:lang w:val="en-US"/>
              </w:rPr>
              <w:t>10 Accordions, Piano, Bass guitar, Clarinet, Trumpet and Drums, conducted by Sanja Nuhanović</w:t>
            </w:r>
          </w:p>
          <w:p w:rsidR="00382225" w:rsidRPr="00AC3969" w:rsidRDefault="00382225" w:rsidP="00382225">
            <w:pPr>
              <w:jc w:val="both"/>
              <w:rPr>
                <w:rFonts w:ascii="Tahoma" w:hAnsi="Tahoma" w:cs="Tahoma"/>
                <w:sz w:val="20"/>
                <w:szCs w:val="20"/>
                <w:lang w:val="en-US"/>
              </w:rPr>
            </w:pPr>
            <w:r w:rsidRPr="00AC3969">
              <w:rPr>
                <w:rFonts w:ascii="Tahoma" w:hAnsi="Tahoma" w:cs="Tahoma"/>
                <w:sz w:val="20"/>
                <w:szCs w:val="20"/>
                <w:lang w:val="en-US"/>
              </w:rPr>
              <w:t xml:space="preserve">(promotional stage design and video projection): </w:t>
            </w:r>
          </w:p>
          <w:p w:rsidR="00382225" w:rsidRPr="00AC3969" w:rsidRDefault="00382225" w:rsidP="00382225">
            <w:pPr>
              <w:jc w:val="both"/>
              <w:rPr>
                <w:rFonts w:ascii="Tahoma" w:hAnsi="Tahoma" w:cs="Tahoma"/>
                <w:sz w:val="20"/>
                <w:szCs w:val="20"/>
                <w:lang w:val="en-US"/>
              </w:rPr>
            </w:pPr>
          </w:p>
          <w:p w:rsidR="00382225" w:rsidRPr="00AC3969" w:rsidRDefault="00382225" w:rsidP="00382225">
            <w:pPr>
              <w:jc w:val="both"/>
              <w:rPr>
                <w:rFonts w:ascii="Tahoma" w:hAnsi="Tahoma" w:cs="Tahoma"/>
                <w:sz w:val="20"/>
                <w:szCs w:val="20"/>
                <w:lang w:val="en-US"/>
              </w:rPr>
            </w:pPr>
            <w:r w:rsidRPr="00AC3969">
              <w:rPr>
                <w:rFonts w:ascii="Tahoma" w:hAnsi="Tahoma" w:cs="Tahoma"/>
                <w:sz w:val="20"/>
                <w:szCs w:val="20"/>
                <w:lang w:val="en-US"/>
              </w:rPr>
              <w:t>1. “</w:t>
            </w:r>
            <w:r w:rsidRPr="00AC3969">
              <w:rPr>
                <w:rFonts w:ascii="Tahoma" w:hAnsi="Tahoma" w:cs="Tahoma"/>
                <w:sz w:val="20"/>
                <w:szCs w:val="20"/>
                <w:shd w:val="clear" w:color="auto" w:fill="FFFFFF"/>
                <w:lang w:val="en-US"/>
              </w:rPr>
              <w:t>BHO Bela pl Panthy”</w:t>
            </w:r>
            <w:r w:rsidRPr="00AC3969">
              <w:rPr>
                <w:rFonts w:ascii="Tahoma" w:hAnsi="Tahoma" w:cs="Tahoma"/>
                <w:sz w:val="20"/>
                <w:szCs w:val="20"/>
                <w:lang w:val="en-US"/>
              </w:rPr>
              <w:t xml:space="preserve"> – Croatia, presents: </w:t>
            </w:r>
            <w:r w:rsidRPr="00AC3969">
              <w:rPr>
                <w:rFonts w:ascii="Tahoma" w:hAnsi="Tahoma" w:cs="Tahoma"/>
                <w:b/>
                <w:sz w:val="20"/>
                <w:szCs w:val="20"/>
                <w:lang w:val="en-US"/>
              </w:rPr>
              <w:t>“Timeless Accordion Journey”</w:t>
            </w:r>
          </w:p>
          <w:p w:rsidR="00382225" w:rsidRPr="00AC3969" w:rsidRDefault="00382225" w:rsidP="00382225">
            <w:pPr>
              <w:jc w:val="both"/>
              <w:rPr>
                <w:rFonts w:ascii="Tahoma" w:hAnsi="Tahoma" w:cs="Tahoma"/>
                <w:sz w:val="20"/>
                <w:szCs w:val="20"/>
                <w:lang w:val="en-US"/>
              </w:rPr>
            </w:pPr>
            <w:r w:rsidRPr="00AC3969">
              <w:rPr>
                <w:rFonts w:ascii="Tahoma" w:hAnsi="Tahoma" w:cs="Tahoma"/>
                <w:sz w:val="20"/>
                <w:szCs w:val="20"/>
                <w:lang w:val="en-US"/>
              </w:rPr>
              <w:t>A Musical by Dario Glavas</w:t>
            </w:r>
          </w:p>
          <w:p w:rsidR="00382225" w:rsidRPr="00AC3969" w:rsidRDefault="00382225" w:rsidP="00382225">
            <w:pPr>
              <w:jc w:val="both"/>
              <w:rPr>
                <w:rFonts w:ascii="Tahoma" w:hAnsi="Tahoma" w:cs="Tahoma"/>
                <w:i/>
                <w:sz w:val="20"/>
                <w:szCs w:val="20"/>
                <w:lang w:val="en-US"/>
              </w:rPr>
            </w:pPr>
            <w:r w:rsidRPr="00AC3969">
              <w:rPr>
                <w:rFonts w:ascii="Tahoma" w:hAnsi="Tahoma" w:cs="Tahoma"/>
                <w:i/>
                <w:sz w:val="20"/>
                <w:szCs w:val="20"/>
                <w:shd w:val="clear" w:color="auto" w:fill="FFFFFF"/>
                <w:lang w:val="en-US"/>
              </w:rPr>
              <w:t>The story is about a young accordion player living in a small village in Serbia with a dream to study accordion professionally. Forced to migrate during the time of Yugoslavia breakup, he is traveling to Slavonski Brod in Croatia where he is joining a renowned accordion orchestra. Soon after he is becoming a soloist of the orchestra, and as very talented player is given music scholarship for theHochschule für musik in Germany…</w:t>
            </w:r>
          </w:p>
          <w:p w:rsidR="00382225" w:rsidRPr="00AC3969" w:rsidRDefault="00382225" w:rsidP="00382225">
            <w:pPr>
              <w:jc w:val="both"/>
              <w:rPr>
                <w:rFonts w:ascii="Tahoma" w:hAnsi="Tahoma" w:cs="Tahoma"/>
                <w:sz w:val="20"/>
                <w:szCs w:val="20"/>
                <w:lang w:val="en-US"/>
              </w:rPr>
            </w:pPr>
          </w:p>
          <w:p w:rsidR="00382225" w:rsidRPr="00AC3969" w:rsidRDefault="00382225" w:rsidP="00382225">
            <w:pPr>
              <w:jc w:val="both"/>
              <w:rPr>
                <w:rFonts w:ascii="Tahoma" w:hAnsi="Tahoma" w:cs="Tahoma"/>
                <w:sz w:val="20"/>
                <w:szCs w:val="20"/>
                <w:lang w:val="en-US"/>
              </w:rPr>
            </w:pPr>
            <w:r w:rsidRPr="00AC3969">
              <w:rPr>
                <w:rFonts w:ascii="Tahoma" w:hAnsi="Tahoma" w:cs="Tahoma"/>
                <w:sz w:val="20"/>
                <w:szCs w:val="20"/>
                <w:lang w:val="en-US"/>
              </w:rPr>
              <w:t xml:space="preserve">2. The </w:t>
            </w:r>
            <w:r w:rsidRPr="00AC3969">
              <w:rPr>
                <w:rFonts w:ascii="Tahoma" w:hAnsi="Tahoma" w:cs="Tahoma"/>
                <w:sz w:val="20"/>
                <w:szCs w:val="20"/>
                <w:shd w:val="clear" w:color="auto" w:fill="FFFFFF"/>
                <w:lang w:val="en-US"/>
              </w:rPr>
              <w:t>Institute for music, theatre and multimedia – Bosnia and Herzegovina, presents:</w:t>
            </w:r>
            <w:r w:rsidRPr="00AC3969">
              <w:rPr>
                <w:rFonts w:ascii="Tahoma" w:hAnsi="Tahoma" w:cs="Tahoma"/>
                <w:b/>
                <w:sz w:val="20"/>
                <w:szCs w:val="20"/>
                <w:lang w:val="en-US"/>
              </w:rPr>
              <w:t xml:space="preserve"> “Broken Sevdah”</w:t>
            </w:r>
          </w:p>
          <w:p w:rsidR="00382225" w:rsidRPr="00AC3969" w:rsidRDefault="00382225" w:rsidP="00382225">
            <w:pPr>
              <w:jc w:val="both"/>
              <w:rPr>
                <w:rFonts w:ascii="Tahoma" w:hAnsi="Tahoma" w:cs="Tahoma"/>
                <w:sz w:val="20"/>
                <w:szCs w:val="20"/>
                <w:shd w:val="clear" w:color="auto" w:fill="FFFFFF"/>
                <w:lang w:val="en-US"/>
              </w:rPr>
            </w:pPr>
            <w:r w:rsidRPr="00AC3969">
              <w:rPr>
                <w:rFonts w:ascii="Tahoma" w:hAnsi="Tahoma" w:cs="Tahoma"/>
                <w:sz w:val="20"/>
                <w:szCs w:val="20"/>
                <w:lang w:val="en-US"/>
              </w:rPr>
              <w:t xml:space="preserve">A Musical by </w:t>
            </w:r>
            <w:r w:rsidRPr="00AC3969">
              <w:rPr>
                <w:rFonts w:ascii="Tahoma" w:hAnsi="Tahoma" w:cs="Tahoma"/>
                <w:sz w:val="20"/>
                <w:szCs w:val="20"/>
                <w:shd w:val="clear" w:color="auto" w:fill="FFFFFF"/>
                <w:lang w:val="en-US"/>
              </w:rPr>
              <w:t>Adnan Musanovic</w:t>
            </w:r>
          </w:p>
          <w:p w:rsidR="00382225" w:rsidRPr="00AC3969" w:rsidRDefault="00382225" w:rsidP="00382225">
            <w:pPr>
              <w:jc w:val="both"/>
              <w:rPr>
                <w:rFonts w:ascii="Tahoma" w:hAnsi="Tahoma" w:cs="Tahoma"/>
                <w:i/>
                <w:sz w:val="20"/>
                <w:szCs w:val="20"/>
                <w:lang w:val="en-US"/>
              </w:rPr>
            </w:pPr>
            <w:r w:rsidRPr="00AC3969">
              <w:rPr>
                <w:rFonts w:ascii="Tahoma" w:hAnsi="Tahoma" w:cs="Tahoma"/>
                <w:i/>
                <w:sz w:val="20"/>
                <w:szCs w:val="20"/>
                <w:shd w:val="clear" w:color="auto" w:fill="FFFFFF"/>
                <w:lang w:val="en-US"/>
              </w:rPr>
              <w:t>“Broken Sevdah” tells a story of two people in love, born in different religions and living in Bosnia and Herzegovina during the war time 1994 - 1996. It’s  about their forbidden love and ultimate sacrifice…</w:t>
            </w:r>
          </w:p>
          <w:p w:rsidR="00382225" w:rsidRPr="00AC3969" w:rsidRDefault="00382225" w:rsidP="00382225">
            <w:pPr>
              <w:jc w:val="both"/>
              <w:rPr>
                <w:rFonts w:ascii="Tahoma" w:hAnsi="Tahoma" w:cs="Tahoma"/>
                <w:sz w:val="20"/>
                <w:szCs w:val="20"/>
                <w:lang w:val="en-US"/>
              </w:rPr>
            </w:pPr>
          </w:p>
          <w:p w:rsidR="00382225" w:rsidRPr="00AC3969" w:rsidRDefault="00382225" w:rsidP="00382225">
            <w:pPr>
              <w:jc w:val="both"/>
              <w:rPr>
                <w:rFonts w:ascii="Tahoma" w:hAnsi="Tahoma" w:cs="Tahoma"/>
                <w:sz w:val="20"/>
                <w:szCs w:val="20"/>
                <w:lang w:val="en-US"/>
              </w:rPr>
            </w:pPr>
            <w:r w:rsidRPr="00AC3969">
              <w:rPr>
                <w:rFonts w:ascii="Tahoma" w:hAnsi="Tahoma" w:cs="Tahoma"/>
                <w:sz w:val="20"/>
                <w:szCs w:val="20"/>
                <w:lang w:val="en-US"/>
              </w:rPr>
              <w:t>*Rehearsal space</w:t>
            </w:r>
            <w:r>
              <w:rPr>
                <w:rFonts w:ascii="Tahoma" w:hAnsi="Tahoma" w:cs="Tahoma"/>
                <w:sz w:val="20"/>
                <w:szCs w:val="20"/>
                <w:lang w:val="en-US"/>
              </w:rPr>
              <w:t xml:space="preserve">sand instruments </w:t>
            </w:r>
            <w:r w:rsidRPr="00AC3969">
              <w:rPr>
                <w:rFonts w:ascii="Tahoma" w:hAnsi="Tahoma" w:cs="Tahoma"/>
                <w:sz w:val="20"/>
                <w:szCs w:val="20"/>
                <w:lang w:val="en-US"/>
              </w:rPr>
              <w:t>of the new Bosnian musical "Broken Sevdah"</w:t>
            </w:r>
            <w:r>
              <w:rPr>
                <w:rFonts w:ascii="Tahoma" w:hAnsi="Tahoma" w:cs="Tahoma"/>
                <w:sz w:val="20"/>
                <w:szCs w:val="20"/>
                <w:lang w:val="en-US"/>
              </w:rPr>
              <w:t xml:space="preserve"> in Sarajevo</w:t>
            </w:r>
            <w:r w:rsidRPr="00AC3969">
              <w:rPr>
                <w:rFonts w:ascii="Tahoma" w:hAnsi="Tahoma" w:cs="Tahoma"/>
                <w:sz w:val="20"/>
                <w:szCs w:val="20"/>
                <w:lang w:val="en-US"/>
              </w:rPr>
              <w:t xml:space="preserve">, </w:t>
            </w:r>
            <w:r>
              <w:rPr>
                <w:rFonts w:ascii="Tahoma" w:hAnsi="Tahoma" w:cs="Tahoma"/>
                <w:sz w:val="20"/>
                <w:szCs w:val="20"/>
                <w:lang w:val="en-US"/>
              </w:rPr>
              <w:t xml:space="preserve">afforded in half of the price from the Sarajevo Music Academy, </w:t>
            </w:r>
            <w:r w:rsidRPr="00AC3969">
              <w:rPr>
                <w:rFonts w:ascii="Tahoma" w:hAnsi="Tahoma" w:cs="Tahoma"/>
                <w:sz w:val="20"/>
                <w:szCs w:val="20"/>
                <w:lang w:val="en-US"/>
              </w:rPr>
              <w:t>involving also stud</w:t>
            </w:r>
            <w:r>
              <w:rPr>
                <w:rFonts w:ascii="Tahoma" w:hAnsi="Tahoma" w:cs="Tahoma"/>
                <w:sz w:val="20"/>
                <w:szCs w:val="20"/>
                <w:lang w:val="en-US"/>
              </w:rPr>
              <w:t xml:space="preserve">ents of the Academy </w:t>
            </w:r>
            <w:r w:rsidRPr="00AC3969">
              <w:rPr>
                <w:rFonts w:ascii="Tahoma" w:hAnsi="Tahoma" w:cs="Tahoma"/>
                <w:sz w:val="20"/>
                <w:szCs w:val="20"/>
                <w:lang w:val="en-US"/>
              </w:rPr>
              <w:t xml:space="preserve">as performers and figurants, is part of the partnership of Broadway Albania with the Academy of Sarajevo, which will afford for half of the price </w:t>
            </w:r>
            <w:r>
              <w:rPr>
                <w:rFonts w:ascii="Tahoma" w:hAnsi="Tahoma" w:cs="Tahoma"/>
                <w:sz w:val="20"/>
                <w:szCs w:val="20"/>
                <w:lang w:val="en-US"/>
              </w:rPr>
              <w:t>capacities</w:t>
            </w:r>
            <w:r w:rsidRPr="00AC3969">
              <w:rPr>
                <w:rFonts w:ascii="Tahoma" w:hAnsi="Tahoma" w:cs="Tahoma"/>
                <w:sz w:val="20"/>
                <w:szCs w:val="20"/>
                <w:lang w:val="en-US"/>
              </w:rPr>
              <w:t xml:space="preserve"> during the time of rehearsals </w:t>
            </w:r>
            <w:r>
              <w:rPr>
                <w:rFonts w:ascii="Tahoma" w:hAnsi="Tahoma" w:cs="Tahoma"/>
                <w:sz w:val="20"/>
                <w:szCs w:val="20"/>
                <w:lang w:val="en-US"/>
              </w:rPr>
              <w:t>the Bosnian musical</w:t>
            </w:r>
            <w:r w:rsidRPr="00AC3969">
              <w:rPr>
                <w:rFonts w:ascii="Tahoma" w:hAnsi="Tahoma" w:cs="Tahoma"/>
                <w:sz w:val="20"/>
                <w:szCs w:val="20"/>
                <w:lang w:val="en-US"/>
              </w:rPr>
              <w:t>.</w:t>
            </w:r>
          </w:p>
          <w:p w:rsidR="00382225" w:rsidRPr="00AC3969" w:rsidRDefault="00382225" w:rsidP="00382225">
            <w:pPr>
              <w:jc w:val="both"/>
              <w:rPr>
                <w:rFonts w:ascii="Tahoma" w:hAnsi="Tahoma" w:cs="Tahoma"/>
                <w:sz w:val="20"/>
                <w:szCs w:val="20"/>
                <w:lang w:val="en-US"/>
              </w:rPr>
            </w:pPr>
          </w:p>
          <w:p w:rsidR="00382225" w:rsidRPr="00AC3969" w:rsidRDefault="00382225" w:rsidP="00382225">
            <w:pPr>
              <w:jc w:val="both"/>
              <w:rPr>
                <w:rFonts w:ascii="Tahoma" w:hAnsi="Tahoma" w:cs="Tahoma"/>
                <w:sz w:val="20"/>
                <w:szCs w:val="20"/>
                <w:lang w:val="en-US"/>
              </w:rPr>
            </w:pPr>
            <w:r w:rsidRPr="00AC3969">
              <w:rPr>
                <w:rFonts w:ascii="Tahoma" w:hAnsi="Tahoma" w:cs="Tahoma"/>
                <w:sz w:val="20"/>
                <w:szCs w:val="20"/>
                <w:lang w:val="en-US"/>
              </w:rPr>
              <w:t xml:space="preserve">3. Broadway Albania presents: </w:t>
            </w:r>
            <w:r w:rsidRPr="00AC3969">
              <w:rPr>
                <w:rFonts w:ascii="Tahoma" w:hAnsi="Tahoma" w:cs="Tahoma"/>
                <w:b/>
                <w:sz w:val="20"/>
                <w:szCs w:val="20"/>
                <w:lang w:val="en-US"/>
              </w:rPr>
              <w:t>“The Island”</w:t>
            </w:r>
          </w:p>
          <w:p w:rsidR="00382225" w:rsidRPr="00AC3969" w:rsidRDefault="00382225" w:rsidP="00382225">
            <w:pPr>
              <w:jc w:val="both"/>
              <w:rPr>
                <w:rFonts w:ascii="Tahoma" w:hAnsi="Tahoma" w:cs="Tahoma"/>
                <w:sz w:val="20"/>
                <w:szCs w:val="20"/>
                <w:lang w:val="en-US"/>
              </w:rPr>
            </w:pPr>
            <w:r w:rsidRPr="00AC3969">
              <w:rPr>
                <w:rFonts w:ascii="Tahoma" w:hAnsi="Tahoma" w:cs="Tahoma"/>
                <w:sz w:val="20"/>
                <w:szCs w:val="20"/>
                <w:lang w:val="en-US"/>
              </w:rPr>
              <w:t>A Musical by Elvis Peçi</w:t>
            </w:r>
          </w:p>
          <w:p w:rsidR="00382225" w:rsidRPr="00AC3969" w:rsidRDefault="00382225" w:rsidP="00382225">
            <w:pPr>
              <w:jc w:val="both"/>
              <w:rPr>
                <w:rFonts w:ascii="Tahoma" w:hAnsi="Tahoma" w:cs="Tahoma"/>
                <w:i/>
                <w:sz w:val="20"/>
                <w:szCs w:val="20"/>
                <w:lang w:val="en-US"/>
              </w:rPr>
            </w:pPr>
            <w:r w:rsidRPr="00AC3969">
              <w:rPr>
                <w:rFonts w:ascii="Tahoma" w:hAnsi="Tahoma" w:cs="Tahoma"/>
                <w:i/>
                <w:sz w:val="20"/>
                <w:szCs w:val="20"/>
                <w:lang w:val="en-US"/>
              </w:rPr>
              <w:t>A dark comedy, allegorizing the social impact and outcome of the Chinese cultural revolution in Albania during the communist regime...</w:t>
            </w:r>
          </w:p>
          <w:p w:rsidR="00382225" w:rsidRPr="00AC3969" w:rsidRDefault="00382225" w:rsidP="00382225">
            <w:pPr>
              <w:jc w:val="both"/>
              <w:rPr>
                <w:rFonts w:ascii="Tahoma" w:hAnsi="Tahoma" w:cs="Tahoma"/>
                <w:i/>
                <w:sz w:val="20"/>
                <w:szCs w:val="20"/>
                <w:lang w:val="en-US"/>
              </w:rPr>
            </w:pPr>
          </w:p>
          <w:p w:rsidR="00382225" w:rsidRDefault="00382225" w:rsidP="00382225">
            <w:pPr>
              <w:jc w:val="both"/>
              <w:rPr>
                <w:rFonts w:ascii="Tahoma" w:hAnsi="Tahoma" w:cs="Tahoma"/>
                <w:sz w:val="20"/>
                <w:szCs w:val="20"/>
                <w:lang w:val="en-US"/>
              </w:rPr>
            </w:pPr>
            <w:r w:rsidRPr="00AC3969">
              <w:rPr>
                <w:rFonts w:ascii="Tahoma" w:hAnsi="Tahoma" w:cs="Tahoma"/>
                <w:sz w:val="20"/>
                <w:szCs w:val="20"/>
                <w:lang w:val="en-US"/>
              </w:rPr>
              <w:t>*Rehearsal space</w:t>
            </w:r>
            <w:r>
              <w:rPr>
                <w:rFonts w:ascii="Tahoma" w:hAnsi="Tahoma" w:cs="Tahoma"/>
                <w:sz w:val="20"/>
                <w:szCs w:val="20"/>
                <w:lang w:val="en-US"/>
              </w:rPr>
              <w:t>sand instruments for</w:t>
            </w:r>
            <w:r w:rsidRPr="00AC3969">
              <w:rPr>
                <w:rFonts w:ascii="Tahoma" w:hAnsi="Tahoma" w:cs="Tahoma"/>
                <w:sz w:val="20"/>
                <w:szCs w:val="20"/>
                <w:lang w:val="en-US"/>
              </w:rPr>
              <w:t xml:space="preserve"> the </w:t>
            </w:r>
            <w:r>
              <w:rPr>
                <w:rFonts w:ascii="Tahoma" w:hAnsi="Tahoma" w:cs="Tahoma"/>
                <w:sz w:val="20"/>
                <w:szCs w:val="20"/>
                <w:lang w:val="en-US"/>
              </w:rPr>
              <w:t xml:space="preserve">showcase of the </w:t>
            </w:r>
            <w:r w:rsidRPr="00AC3969">
              <w:rPr>
                <w:rFonts w:ascii="Tahoma" w:hAnsi="Tahoma" w:cs="Tahoma"/>
                <w:sz w:val="20"/>
                <w:szCs w:val="20"/>
                <w:lang w:val="en-US"/>
              </w:rPr>
              <w:t xml:space="preserve">new </w:t>
            </w:r>
            <w:r>
              <w:rPr>
                <w:rFonts w:ascii="Tahoma" w:hAnsi="Tahoma" w:cs="Tahoma"/>
                <w:sz w:val="20"/>
                <w:szCs w:val="20"/>
                <w:lang w:val="en-US"/>
              </w:rPr>
              <w:t>Albanian</w:t>
            </w:r>
            <w:r w:rsidRPr="00AC3969">
              <w:rPr>
                <w:rFonts w:ascii="Tahoma" w:hAnsi="Tahoma" w:cs="Tahoma"/>
                <w:sz w:val="20"/>
                <w:szCs w:val="20"/>
                <w:lang w:val="en-US"/>
              </w:rPr>
              <w:t xml:space="preserve"> musical "</w:t>
            </w:r>
            <w:r>
              <w:rPr>
                <w:rFonts w:ascii="Tahoma" w:hAnsi="Tahoma" w:cs="Tahoma"/>
                <w:sz w:val="20"/>
                <w:szCs w:val="20"/>
                <w:lang w:val="en-US"/>
              </w:rPr>
              <w:t>The Island</w:t>
            </w:r>
            <w:r w:rsidRPr="00AC3969">
              <w:rPr>
                <w:rFonts w:ascii="Tahoma" w:hAnsi="Tahoma" w:cs="Tahoma"/>
                <w:sz w:val="20"/>
                <w:szCs w:val="20"/>
                <w:lang w:val="en-US"/>
              </w:rPr>
              <w:t>"</w:t>
            </w:r>
            <w:r>
              <w:rPr>
                <w:rFonts w:ascii="Tahoma" w:hAnsi="Tahoma" w:cs="Tahoma"/>
                <w:sz w:val="20"/>
                <w:szCs w:val="20"/>
                <w:lang w:val="en-US"/>
              </w:rPr>
              <w:t>, Croatian musical “Timeless accordion journey” and 3 new European musicals participating in the “Turbine” program during the biennial, will be afforded for free by our partner “the University of Arts in Tirana”as part of our agreement of mutual financial and cultural interest.</w:t>
            </w:r>
          </w:p>
          <w:p w:rsidR="00382225" w:rsidRPr="00AC3969" w:rsidRDefault="00382225" w:rsidP="00382225">
            <w:pPr>
              <w:jc w:val="both"/>
              <w:rPr>
                <w:rFonts w:ascii="Tahoma" w:hAnsi="Tahoma" w:cs="Tahoma"/>
                <w:sz w:val="20"/>
                <w:szCs w:val="20"/>
                <w:lang w:val="en-US"/>
              </w:rPr>
            </w:pPr>
            <w:r w:rsidRPr="00AC3969">
              <w:rPr>
                <w:rFonts w:ascii="Tahoma" w:hAnsi="Tahoma" w:cs="Tahoma"/>
                <w:sz w:val="20"/>
                <w:szCs w:val="20"/>
                <w:lang w:val="en-US"/>
              </w:rPr>
              <w:lastRenderedPageBreak/>
              <w:t xml:space="preserve">* all events and performances of the biennial will be live-streamedat the EMTN mother-ship/channel. </w:t>
            </w:r>
          </w:p>
          <w:p w:rsidR="00382225" w:rsidRPr="00AC3969" w:rsidRDefault="00382225" w:rsidP="00382225">
            <w:pPr>
              <w:jc w:val="both"/>
              <w:rPr>
                <w:rFonts w:ascii="Tahoma" w:hAnsi="Tahoma" w:cs="Tahoma"/>
                <w:sz w:val="20"/>
                <w:szCs w:val="20"/>
                <w:lang w:val="en-US"/>
              </w:rPr>
            </w:pPr>
          </w:p>
          <w:p w:rsidR="00382225" w:rsidRPr="00AC3969" w:rsidRDefault="00382225" w:rsidP="00382225">
            <w:pPr>
              <w:jc w:val="both"/>
              <w:rPr>
                <w:rFonts w:ascii="Tahoma" w:hAnsi="Tahoma" w:cs="Tahoma"/>
                <w:b/>
                <w:i/>
                <w:sz w:val="20"/>
                <w:szCs w:val="20"/>
                <w:lang w:val="en-US"/>
              </w:rPr>
            </w:pPr>
          </w:p>
          <w:p w:rsidR="00382225" w:rsidRPr="00AC3969" w:rsidRDefault="00382225" w:rsidP="00382225">
            <w:pPr>
              <w:jc w:val="both"/>
              <w:rPr>
                <w:rFonts w:ascii="Tahoma" w:hAnsi="Tahoma" w:cs="Tahoma"/>
                <w:sz w:val="20"/>
                <w:szCs w:val="20"/>
                <w:lang w:val="en-US"/>
              </w:rPr>
            </w:pPr>
            <w:r w:rsidRPr="00AC3969">
              <w:rPr>
                <w:rFonts w:ascii="Tahoma" w:hAnsi="Tahoma" w:cs="Tahoma"/>
                <w:b/>
                <w:i/>
                <w:sz w:val="20"/>
                <w:szCs w:val="20"/>
                <w:lang w:val="en-US"/>
              </w:rPr>
              <w:t>b2.</w:t>
            </w:r>
            <w:r w:rsidRPr="00AC3969">
              <w:rPr>
                <w:rFonts w:ascii="Tahoma" w:hAnsi="Tahoma" w:cs="Tahoma"/>
                <w:b/>
                <w:sz w:val="20"/>
                <w:szCs w:val="20"/>
                <w:u w:val="single"/>
                <w:lang w:val="en-US"/>
              </w:rPr>
              <w:t>From 10 a.m. to 10 p.m. (1-7 March, 2018):</w:t>
            </w:r>
            <w:r w:rsidRPr="00AC3969">
              <w:rPr>
                <w:rFonts w:ascii="Tahoma" w:hAnsi="Tahoma" w:cs="Tahoma"/>
                <w:sz w:val="20"/>
                <w:szCs w:val="20"/>
                <w:lang w:val="en-US"/>
              </w:rPr>
              <w:t xml:space="preserve"> Display of 15-20 new draft/demo under development works of musical theatre, as </w:t>
            </w:r>
            <w:r w:rsidRPr="00AC3969">
              <w:rPr>
                <w:rFonts w:ascii="Tahoma" w:hAnsi="Tahoma" w:cs="Tahoma"/>
                <w:b/>
                <w:sz w:val="20"/>
                <w:szCs w:val="20"/>
                <w:lang w:val="en-US"/>
              </w:rPr>
              <w:t xml:space="preserve">audio/video/multimedia installations </w:t>
            </w:r>
            <w:r w:rsidRPr="00AC3969">
              <w:rPr>
                <w:rFonts w:ascii="Tahoma" w:hAnsi="Tahoma" w:cs="Tahoma"/>
                <w:sz w:val="20"/>
                <w:szCs w:val="20"/>
                <w:lang w:val="en-US"/>
              </w:rPr>
              <w:t>at the</w:t>
            </w:r>
            <w:r w:rsidRPr="00AC3969">
              <w:rPr>
                <w:rFonts w:ascii="Tahoma" w:hAnsi="Tahoma" w:cs="Tahoma"/>
                <w:b/>
                <w:sz w:val="20"/>
                <w:szCs w:val="20"/>
                <w:lang w:val="en-US"/>
              </w:rPr>
              <w:t xml:space="preserve"> “FAP Gallery” of UART</w:t>
            </w:r>
            <w:r w:rsidRPr="00AC3969">
              <w:rPr>
                <w:rFonts w:ascii="Tahoma" w:hAnsi="Tahoma" w:cs="Tahoma"/>
                <w:sz w:val="20"/>
                <w:szCs w:val="20"/>
                <w:lang w:val="en-US"/>
              </w:rPr>
              <w:t xml:space="preserve"> (University of Arts in Tirana), selected applicant projects from all over Europe participating in our proactive, supportive and competitive </w:t>
            </w:r>
            <w:r w:rsidRPr="00AC3969">
              <w:rPr>
                <w:rFonts w:ascii="Tahoma" w:hAnsi="Tahoma" w:cs="Tahoma"/>
                <w:b/>
                <w:sz w:val="20"/>
                <w:szCs w:val="20"/>
                <w:lang w:val="en-US"/>
              </w:rPr>
              <w:t>“Matrix” program</w:t>
            </w:r>
            <w:r w:rsidRPr="00AC3969">
              <w:rPr>
                <w:rFonts w:ascii="Tahoma" w:hAnsi="Tahoma" w:cs="Tahoma"/>
                <w:sz w:val="20"/>
                <w:szCs w:val="20"/>
                <w:lang w:val="en-US"/>
              </w:rPr>
              <w:t>, commissioning the creation of a new musical (applicants can send demo tracks from their musical, songs, libretto, lyrics, costumes, stage directing and design sketches; digital files or objectified concept/prints; including live-stream interactivity of creative team with the live and online audience) influenced by the subject</w:t>
            </w:r>
            <w:r w:rsidRPr="00AC3969">
              <w:rPr>
                <w:rFonts w:ascii="Tahoma" w:hAnsi="Tahoma" w:cs="Tahoma"/>
                <w:b/>
                <w:sz w:val="20"/>
                <w:szCs w:val="20"/>
                <w:lang w:val="en-US"/>
              </w:rPr>
              <w:t>: “Migrant and Economic crisis, as a generator of creativity, and new ways of artistic expression”</w:t>
            </w:r>
            <w:r w:rsidRPr="00AC3969">
              <w:rPr>
                <w:rFonts w:ascii="Tahoma" w:hAnsi="Tahoma" w:cs="Tahoma"/>
                <w:i/>
                <w:sz w:val="20"/>
                <w:szCs w:val="20"/>
                <w:lang w:val="en-US"/>
              </w:rPr>
              <w:t xml:space="preserve">; </w:t>
            </w:r>
            <w:r w:rsidRPr="00AC3969">
              <w:rPr>
                <w:rFonts w:ascii="Tahoma" w:hAnsi="Tahoma" w:cs="Tahoma"/>
                <w:sz w:val="20"/>
                <w:szCs w:val="20"/>
                <w:lang w:val="en-US"/>
              </w:rPr>
              <w:t>Obviously, this program, besides supporting the winning project with a creative grant, aspires to incite the conceiving of new European works of musical theatre.</w:t>
            </w:r>
          </w:p>
          <w:p w:rsidR="00382225" w:rsidRPr="00AC3969" w:rsidRDefault="00382225" w:rsidP="00382225">
            <w:pPr>
              <w:jc w:val="both"/>
              <w:rPr>
                <w:rFonts w:ascii="Tahoma" w:hAnsi="Tahoma" w:cs="Tahoma"/>
                <w:sz w:val="20"/>
                <w:szCs w:val="20"/>
                <w:lang w:val="en-US"/>
              </w:rPr>
            </w:pPr>
            <w:r w:rsidRPr="00AC3969">
              <w:rPr>
                <w:rFonts w:ascii="Tahoma" w:hAnsi="Tahoma" w:cs="Tahoma"/>
                <w:sz w:val="20"/>
                <w:szCs w:val="20"/>
                <w:lang w:val="en-US"/>
              </w:rPr>
              <w:t xml:space="preserve">* Winner to be selected in a balanced decision, by the pan-European board of EMTN (50%), and the live and online audience of BEMTT (50%); winning creative team to receive a grant of 10 000 Euros to accomplish and submit the full music score and libretto (including stage directing and design notes/sketches) of a new work of musical theatre influenced by subject above. </w:t>
            </w:r>
          </w:p>
          <w:p w:rsidR="00382225" w:rsidRPr="00AC3969" w:rsidRDefault="00382225" w:rsidP="00382225">
            <w:pPr>
              <w:jc w:val="both"/>
              <w:rPr>
                <w:rFonts w:ascii="Tahoma" w:hAnsi="Tahoma" w:cs="Tahoma"/>
                <w:sz w:val="20"/>
                <w:szCs w:val="20"/>
                <w:lang w:val="en-US"/>
              </w:rPr>
            </w:pPr>
          </w:p>
          <w:p w:rsidR="00382225" w:rsidRPr="00AC3969" w:rsidRDefault="00382225" w:rsidP="00382225">
            <w:pPr>
              <w:jc w:val="both"/>
              <w:rPr>
                <w:rFonts w:ascii="Tahoma" w:hAnsi="Tahoma" w:cs="Tahoma"/>
                <w:sz w:val="20"/>
                <w:szCs w:val="20"/>
                <w:lang w:val="en-US"/>
              </w:rPr>
            </w:pPr>
            <w:r w:rsidRPr="00AC3969">
              <w:rPr>
                <w:rFonts w:ascii="Tahoma" w:hAnsi="Tahoma" w:cs="Tahoma"/>
                <w:b/>
                <w:i/>
                <w:sz w:val="20"/>
                <w:szCs w:val="20"/>
                <w:lang w:val="en-US"/>
              </w:rPr>
              <w:t>b3.</w:t>
            </w:r>
            <w:r w:rsidRPr="00AC3969">
              <w:rPr>
                <w:rFonts w:ascii="Tahoma" w:hAnsi="Tahoma" w:cs="Tahoma"/>
                <w:b/>
                <w:sz w:val="20"/>
                <w:szCs w:val="20"/>
                <w:u w:val="single"/>
                <w:lang w:val="en-US"/>
              </w:rPr>
              <w:t>At 8 p.m. (2, 4 and 6 March 2018):</w:t>
            </w:r>
            <w:r w:rsidRPr="00AC3969">
              <w:rPr>
                <w:rFonts w:ascii="Tahoma" w:hAnsi="Tahoma" w:cs="Tahoma"/>
                <w:b/>
                <w:sz w:val="20"/>
                <w:szCs w:val="20"/>
                <w:lang w:val="en-US"/>
              </w:rPr>
              <w:t xml:space="preserve">Showcase </w:t>
            </w:r>
            <w:r w:rsidRPr="00AC3969">
              <w:rPr>
                <w:rFonts w:ascii="Tahoma" w:hAnsi="Tahoma" w:cs="Tahoma"/>
                <w:sz w:val="20"/>
                <w:szCs w:val="20"/>
                <w:lang w:val="en-US"/>
              </w:rPr>
              <w:t xml:space="preserve">(15 min introduction to the work/libretto &amp; 45 min performance) </w:t>
            </w:r>
            <w:r w:rsidRPr="00AC3969">
              <w:rPr>
                <w:rFonts w:ascii="Tahoma" w:hAnsi="Tahoma" w:cs="Tahoma"/>
                <w:b/>
                <w:sz w:val="20"/>
                <w:szCs w:val="20"/>
                <w:lang w:val="en-US"/>
              </w:rPr>
              <w:t>of three new works of musical theatre</w:t>
            </w:r>
            <w:r w:rsidRPr="00AC3969">
              <w:rPr>
                <w:rFonts w:ascii="Tahoma" w:hAnsi="Tahoma" w:cs="Tahoma"/>
                <w:sz w:val="20"/>
                <w:szCs w:val="20"/>
                <w:lang w:val="en-US"/>
              </w:rPr>
              <w:t xml:space="preserve"> from </w:t>
            </w:r>
            <w:r w:rsidRPr="00AC3969">
              <w:rPr>
                <w:rFonts w:ascii="Tahoma" w:hAnsi="Tahoma" w:cs="Tahoma"/>
                <w:b/>
                <w:sz w:val="20"/>
                <w:szCs w:val="20"/>
                <w:lang w:val="en-US"/>
              </w:rPr>
              <w:t>three different European countries</w:t>
            </w:r>
            <w:r w:rsidRPr="00AC3969">
              <w:rPr>
                <w:rFonts w:ascii="Tahoma" w:hAnsi="Tahoma" w:cs="Tahoma"/>
                <w:sz w:val="20"/>
                <w:szCs w:val="20"/>
                <w:lang w:val="en-US"/>
              </w:rPr>
              <w:t xml:space="preserve"> at the main hall of the University of Arts (</w:t>
            </w:r>
            <w:r w:rsidRPr="00AC3969">
              <w:rPr>
                <w:rFonts w:ascii="Tahoma" w:hAnsi="Tahoma" w:cs="Tahoma"/>
                <w:i/>
                <w:sz w:val="20"/>
                <w:szCs w:val="20"/>
                <w:lang w:val="en-US"/>
              </w:rPr>
              <w:t>except partner countries of this project already programmed;</w:t>
            </w:r>
            <w:r w:rsidRPr="00AC3969">
              <w:rPr>
                <w:rFonts w:ascii="Tahoma" w:hAnsi="Tahoma" w:cs="Tahoma"/>
                <w:b/>
                <w:i/>
                <w:sz w:val="20"/>
                <w:szCs w:val="20"/>
                <w:lang w:val="en-US"/>
              </w:rPr>
              <w:t>b1</w:t>
            </w:r>
            <w:r w:rsidRPr="00AC3969">
              <w:rPr>
                <w:rFonts w:ascii="Tahoma" w:hAnsi="Tahoma" w:cs="Tahoma"/>
                <w:sz w:val="20"/>
                <w:szCs w:val="20"/>
                <w:lang w:val="en-US"/>
              </w:rPr>
              <w:t xml:space="preserve">), as part of the </w:t>
            </w:r>
            <w:r w:rsidRPr="00AC3969">
              <w:rPr>
                <w:rFonts w:ascii="Tahoma" w:hAnsi="Tahoma" w:cs="Tahoma"/>
                <w:b/>
                <w:sz w:val="20"/>
                <w:szCs w:val="20"/>
                <w:lang w:val="en-US"/>
              </w:rPr>
              <w:t>“Turbine”</w:t>
            </w:r>
            <w:r w:rsidRPr="00AC3969">
              <w:rPr>
                <w:rFonts w:ascii="Tahoma" w:hAnsi="Tahoma" w:cs="Tahoma"/>
                <w:sz w:val="20"/>
                <w:szCs w:val="20"/>
                <w:lang w:val="en-US"/>
              </w:rPr>
              <w:t xml:space="preserve"> program/branch of the European Musical Theatre Network, which aims </w:t>
            </w:r>
            <w:r w:rsidRPr="00AC3969">
              <w:rPr>
                <w:rFonts w:ascii="Tahoma" w:hAnsi="Tahoma" w:cs="Tahoma"/>
                <w:b/>
                <w:sz w:val="20"/>
                <w:szCs w:val="20"/>
                <w:lang w:val="en-US"/>
              </w:rPr>
              <w:t>to support the promotion of new European musicals</w:t>
            </w:r>
            <w:r w:rsidRPr="00AC3969">
              <w:rPr>
                <w:rFonts w:ascii="Tahoma" w:hAnsi="Tahoma" w:cs="Tahoma"/>
                <w:sz w:val="20"/>
                <w:szCs w:val="20"/>
                <w:lang w:val="en-US"/>
              </w:rPr>
              <w:t xml:space="preserve"> to a new and large audience (live and online), forum of </w:t>
            </w:r>
            <w:r w:rsidRPr="00AC3969">
              <w:rPr>
                <w:rFonts w:ascii="Tahoma" w:hAnsi="Tahoma" w:cs="Tahoma"/>
                <w:sz w:val="20"/>
                <w:szCs w:val="20"/>
                <w:shd w:val="clear" w:color="auto" w:fill="FFFFFF"/>
                <w:lang w:val="en-US"/>
              </w:rPr>
              <w:t xml:space="preserve">sponsors, donors and partners, </w:t>
            </w:r>
            <w:r w:rsidRPr="00AC3969">
              <w:rPr>
                <w:rFonts w:ascii="Tahoma" w:hAnsi="Tahoma" w:cs="Tahoma"/>
                <w:sz w:val="20"/>
                <w:szCs w:val="20"/>
                <w:lang w:val="en-US"/>
              </w:rPr>
              <w:t>theatres, organizations, higher education institutions, members of EMTN. Showcase to be realized with 3 live performers/singers/dancers/actors, 5 live instrumentalists (including piano, bass guitar, clarinet, trumpet, drums and/or playback orchestra), promotional stage design and video projection.</w:t>
            </w:r>
          </w:p>
          <w:p w:rsidR="00382225" w:rsidRPr="00AC3969" w:rsidRDefault="00382225" w:rsidP="00382225">
            <w:pPr>
              <w:jc w:val="both"/>
              <w:rPr>
                <w:rFonts w:ascii="Tahoma" w:hAnsi="Tahoma" w:cs="Tahoma"/>
                <w:sz w:val="20"/>
                <w:szCs w:val="20"/>
                <w:lang w:val="en-US"/>
              </w:rPr>
            </w:pPr>
          </w:p>
          <w:p w:rsidR="00382225" w:rsidRPr="00AC3969" w:rsidRDefault="00382225" w:rsidP="00382225">
            <w:pPr>
              <w:jc w:val="both"/>
              <w:rPr>
                <w:rFonts w:ascii="Tahoma" w:hAnsi="Tahoma" w:cs="Tahoma"/>
                <w:b/>
                <w:sz w:val="20"/>
                <w:szCs w:val="20"/>
                <w:lang w:val="en-US"/>
              </w:rPr>
            </w:pPr>
            <w:r w:rsidRPr="00AC3969">
              <w:rPr>
                <w:rFonts w:ascii="Tahoma" w:hAnsi="Tahoma" w:cs="Tahoma"/>
                <w:b/>
                <w:i/>
                <w:sz w:val="20"/>
                <w:szCs w:val="20"/>
                <w:lang w:val="en-US"/>
              </w:rPr>
              <w:t>b4.</w:t>
            </w:r>
            <w:r w:rsidRPr="00AC3969">
              <w:rPr>
                <w:rFonts w:ascii="Tahoma" w:hAnsi="Tahoma" w:cs="Tahoma"/>
                <w:b/>
                <w:sz w:val="20"/>
                <w:szCs w:val="20"/>
                <w:u w:val="single"/>
                <w:lang w:val="en-US"/>
              </w:rPr>
              <w:t>From 5.30 p.m. to 7.30 p.m. (1-2, 3-4 and 5-6 March, 2018):</w:t>
            </w:r>
            <w:r w:rsidRPr="00AC3969">
              <w:rPr>
                <w:rFonts w:ascii="Tahoma" w:hAnsi="Tahoma" w:cs="Tahoma"/>
                <w:sz w:val="20"/>
                <w:szCs w:val="20"/>
                <w:lang w:val="en-US"/>
              </w:rPr>
              <w:t xml:space="preserve"> Organization of </w:t>
            </w:r>
            <w:r w:rsidRPr="00AC3969">
              <w:rPr>
                <w:rFonts w:ascii="Tahoma" w:hAnsi="Tahoma" w:cs="Tahoma"/>
                <w:b/>
                <w:sz w:val="20"/>
                <w:szCs w:val="20"/>
                <w:lang w:val="en-US"/>
              </w:rPr>
              <w:t xml:space="preserve">three open </w:t>
            </w:r>
            <w:r w:rsidRPr="00AC3969">
              <w:rPr>
                <w:rFonts w:ascii="Tahoma" w:hAnsi="Tahoma" w:cs="Tahoma"/>
                <w:sz w:val="20"/>
                <w:szCs w:val="20"/>
                <w:lang w:val="en-US"/>
              </w:rPr>
              <w:t xml:space="preserve">interactive </w:t>
            </w:r>
            <w:r w:rsidRPr="00AC3969">
              <w:rPr>
                <w:rFonts w:ascii="Tahoma" w:hAnsi="Tahoma" w:cs="Tahoma"/>
                <w:b/>
                <w:sz w:val="20"/>
                <w:szCs w:val="20"/>
                <w:lang w:val="en-US"/>
              </w:rPr>
              <w:t>workshops</w:t>
            </w:r>
            <w:r w:rsidRPr="00AC3969">
              <w:rPr>
                <w:rFonts w:ascii="Tahoma" w:hAnsi="Tahoma" w:cs="Tahoma"/>
                <w:sz w:val="20"/>
                <w:szCs w:val="20"/>
                <w:lang w:val="en-US"/>
              </w:rPr>
              <w:t xml:space="preserve"> at the UART “Çesk Zadeja” Hall, with artists/performers from participant partner countries, members of EMTN, students; by </w:t>
            </w:r>
            <w:r w:rsidRPr="00AC3969">
              <w:rPr>
                <w:rFonts w:ascii="Tahoma" w:hAnsi="Tahoma" w:cs="Tahoma"/>
                <w:b/>
                <w:sz w:val="20"/>
                <w:szCs w:val="20"/>
                <w:lang w:val="en-US"/>
              </w:rPr>
              <w:t>Alma Ferovic Fazlic</w:t>
            </w:r>
            <w:r w:rsidRPr="00AC3969">
              <w:rPr>
                <w:rFonts w:ascii="Tahoma" w:hAnsi="Tahoma" w:cs="Tahoma"/>
                <w:sz w:val="20"/>
                <w:szCs w:val="20"/>
                <w:lang w:val="en-US"/>
              </w:rPr>
              <w:t xml:space="preserve"> from Bosnia and Herzegovina, </w:t>
            </w:r>
            <w:r w:rsidRPr="00AC3969">
              <w:rPr>
                <w:rFonts w:ascii="Tahoma" w:hAnsi="Tahoma" w:cs="Tahoma"/>
                <w:b/>
                <w:sz w:val="20"/>
                <w:szCs w:val="20"/>
                <w:lang w:val="en-US"/>
              </w:rPr>
              <w:t xml:space="preserve">Nikolin Gurakuqi </w:t>
            </w:r>
            <w:r w:rsidRPr="00AC3969">
              <w:rPr>
                <w:rFonts w:ascii="Tahoma" w:hAnsi="Tahoma" w:cs="Tahoma"/>
                <w:sz w:val="20"/>
                <w:szCs w:val="20"/>
                <w:lang w:val="en-US"/>
              </w:rPr>
              <w:t xml:space="preserve">from Albania, and invited musical theatre author </w:t>
            </w:r>
            <w:r w:rsidRPr="00AC3969">
              <w:rPr>
                <w:rFonts w:ascii="Tahoma" w:hAnsi="Tahoma" w:cs="Tahoma"/>
                <w:b/>
                <w:sz w:val="20"/>
                <w:szCs w:val="20"/>
                <w:lang w:val="en-US"/>
              </w:rPr>
              <w:t>Christopher Delarue</w:t>
            </w:r>
            <w:r w:rsidRPr="00AC3969">
              <w:rPr>
                <w:rFonts w:ascii="Tahoma" w:hAnsi="Tahoma" w:cs="Tahoma"/>
                <w:sz w:val="20"/>
                <w:szCs w:val="20"/>
                <w:lang w:val="en-US"/>
              </w:rPr>
              <w:t xml:space="preserve"> (Librettist and Actor at “Oliver Twist” Musical – France) and invited artists of musical theatre interacting through video-conference, building paths and sharing/exchanging examples and ideas about the topics</w:t>
            </w:r>
            <w:r w:rsidRPr="00AC3969">
              <w:rPr>
                <w:rFonts w:ascii="Tahoma" w:hAnsi="Tahoma" w:cs="Tahoma"/>
                <w:b/>
                <w:sz w:val="20"/>
                <w:szCs w:val="20"/>
                <w:lang w:val="en-US"/>
              </w:rPr>
              <w:t>: “Musical Theatre between East and West”, “the Real and the Virtual in Musical Theatre”, “Technology shaping the musicals of tomorrow”, “Cultural diversity as a creative tool”, “Musical theatre and Multilingualism” and “What makes a successful production of musical theatre”.</w:t>
            </w:r>
          </w:p>
          <w:p w:rsidR="00382225" w:rsidRPr="00AC3969" w:rsidRDefault="00382225" w:rsidP="00382225">
            <w:pPr>
              <w:jc w:val="both"/>
              <w:rPr>
                <w:rFonts w:ascii="Tahoma" w:hAnsi="Tahoma" w:cs="Tahoma"/>
                <w:sz w:val="20"/>
                <w:szCs w:val="20"/>
                <w:lang w:val="en-US"/>
              </w:rPr>
            </w:pPr>
          </w:p>
          <w:p w:rsidR="00382225" w:rsidRPr="00AC3969" w:rsidRDefault="00382225" w:rsidP="00382225">
            <w:pPr>
              <w:jc w:val="both"/>
              <w:rPr>
                <w:rFonts w:ascii="Tahoma" w:hAnsi="Tahoma" w:cs="Tahoma"/>
                <w:sz w:val="20"/>
                <w:szCs w:val="20"/>
                <w:lang w:val="en-US"/>
              </w:rPr>
            </w:pPr>
          </w:p>
          <w:p w:rsidR="00382225" w:rsidRPr="00AC3969" w:rsidRDefault="00382225" w:rsidP="00382225">
            <w:pPr>
              <w:jc w:val="both"/>
              <w:rPr>
                <w:rFonts w:ascii="Tahoma" w:hAnsi="Tahoma" w:cs="Tahoma"/>
                <w:b/>
                <w:sz w:val="20"/>
                <w:szCs w:val="20"/>
                <w:lang w:val="en-US"/>
              </w:rPr>
            </w:pPr>
            <w:r w:rsidRPr="00AC3969">
              <w:rPr>
                <w:rFonts w:ascii="Tahoma" w:hAnsi="Tahoma" w:cs="Tahoma"/>
                <w:b/>
                <w:i/>
                <w:sz w:val="20"/>
                <w:szCs w:val="20"/>
                <w:lang w:val="en-US"/>
              </w:rPr>
              <w:t>b5.</w:t>
            </w:r>
            <w:r w:rsidRPr="00AC3969">
              <w:rPr>
                <w:rFonts w:ascii="Tahoma" w:hAnsi="Tahoma" w:cs="Tahoma"/>
                <w:b/>
                <w:sz w:val="20"/>
                <w:szCs w:val="20"/>
                <w:u w:val="single"/>
                <w:lang w:val="en-US"/>
              </w:rPr>
              <w:t>From 1.30 p.m to 3.30 p.m. (1-7 March, 2018):</w:t>
            </w:r>
            <w:r w:rsidRPr="00AC3969">
              <w:rPr>
                <w:rFonts w:ascii="Tahoma" w:hAnsi="Tahoma" w:cs="Tahoma"/>
                <w:sz w:val="20"/>
                <w:szCs w:val="20"/>
                <w:lang w:val="en-US"/>
              </w:rPr>
              <w:t xml:space="preserve"> Organization of seven master-classes for young performers/singers/dancers/actors of musical theatre at the UART “Pedagogic Auditorium”, held by artist invited to perform during the </w:t>
            </w:r>
            <w:r w:rsidRPr="00AC3969">
              <w:rPr>
                <w:rFonts w:ascii="Tahoma" w:hAnsi="Tahoma" w:cs="Tahoma"/>
                <w:sz w:val="20"/>
                <w:szCs w:val="20"/>
                <w:lang w:val="en-US"/>
              </w:rPr>
              <w:lastRenderedPageBreak/>
              <w:t>6 showcases of 8 p.m. and lectors of the workshops.</w:t>
            </w:r>
          </w:p>
          <w:p w:rsidR="00382225" w:rsidRPr="00AC3969" w:rsidRDefault="00382225" w:rsidP="00382225">
            <w:pPr>
              <w:jc w:val="both"/>
              <w:rPr>
                <w:rFonts w:ascii="Tahoma" w:hAnsi="Tahoma" w:cs="Tahoma"/>
                <w:b/>
                <w:sz w:val="20"/>
                <w:szCs w:val="20"/>
                <w:lang w:val="en-US"/>
              </w:rPr>
            </w:pPr>
          </w:p>
          <w:p w:rsidR="00382225" w:rsidRPr="00AC3969" w:rsidRDefault="00382225" w:rsidP="00382225">
            <w:pPr>
              <w:jc w:val="both"/>
              <w:rPr>
                <w:rFonts w:ascii="Tahoma" w:hAnsi="Tahoma" w:cs="Tahoma"/>
                <w:b/>
                <w:sz w:val="20"/>
                <w:szCs w:val="20"/>
                <w:lang w:val="en-US"/>
              </w:rPr>
            </w:pPr>
          </w:p>
          <w:p w:rsidR="00382225" w:rsidRPr="00AC3969" w:rsidRDefault="00382225" w:rsidP="00382225">
            <w:pPr>
              <w:jc w:val="both"/>
              <w:rPr>
                <w:rFonts w:ascii="Tahoma" w:hAnsi="Tahoma" w:cs="Tahoma"/>
                <w:b/>
                <w:sz w:val="20"/>
                <w:szCs w:val="20"/>
                <w:lang w:val="en-US"/>
              </w:rPr>
            </w:pPr>
            <w:r w:rsidRPr="00AC3969">
              <w:rPr>
                <w:rFonts w:ascii="Tahoma" w:hAnsi="Tahoma" w:cs="Tahoma"/>
                <w:b/>
                <w:sz w:val="20"/>
                <w:szCs w:val="20"/>
                <w:lang w:val="en-US"/>
              </w:rPr>
              <w:t xml:space="preserve">b6. </w:t>
            </w:r>
            <w:r w:rsidRPr="00AC3969">
              <w:rPr>
                <w:rFonts w:ascii="Tahoma" w:hAnsi="Tahoma" w:cs="Tahoma"/>
                <w:b/>
                <w:sz w:val="20"/>
                <w:szCs w:val="20"/>
                <w:u w:val="single"/>
                <w:lang w:val="en-US"/>
              </w:rPr>
              <w:t>At 8 p.m. (7 March, 2018):</w:t>
            </w:r>
            <w:r w:rsidRPr="00AC3969">
              <w:rPr>
                <w:rFonts w:ascii="Tahoma" w:hAnsi="Tahoma" w:cs="Tahoma"/>
                <w:sz w:val="20"/>
                <w:szCs w:val="20"/>
                <w:lang w:val="en-US"/>
              </w:rPr>
              <w:t xml:space="preserve"> Final night of the biennial, announcement and presentation of the winning musical project of the “Matrix” competitive program, live-stream conference with selected artists, and conclusive conference about events, participants, impact of the biennial and public exposure about the 2018-2020 agenda of the project; free entry. </w:t>
            </w:r>
          </w:p>
          <w:p w:rsidR="00382225" w:rsidRPr="00AC3969" w:rsidRDefault="00382225" w:rsidP="00382225">
            <w:pPr>
              <w:jc w:val="both"/>
              <w:rPr>
                <w:rFonts w:ascii="Tahoma" w:hAnsi="Tahoma" w:cs="Tahoma"/>
                <w:b/>
                <w:sz w:val="20"/>
                <w:szCs w:val="20"/>
                <w:lang w:val="en-US"/>
              </w:rPr>
            </w:pPr>
          </w:p>
          <w:p w:rsidR="00382225" w:rsidRPr="00AC3969" w:rsidRDefault="00382225" w:rsidP="00382225">
            <w:pPr>
              <w:jc w:val="both"/>
              <w:rPr>
                <w:rFonts w:ascii="Tahoma" w:hAnsi="Tahoma" w:cs="Tahoma"/>
                <w:b/>
                <w:sz w:val="20"/>
                <w:szCs w:val="20"/>
                <w:lang w:val="en-US"/>
              </w:rPr>
            </w:pPr>
          </w:p>
          <w:p w:rsidR="00382225" w:rsidRPr="00AC3969" w:rsidRDefault="00382225" w:rsidP="00382225">
            <w:pPr>
              <w:jc w:val="both"/>
              <w:rPr>
                <w:rFonts w:ascii="Tahoma" w:hAnsi="Tahoma" w:cs="Tahoma"/>
                <w:b/>
                <w:sz w:val="20"/>
                <w:szCs w:val="20"/>
                <w:lang w:val="en-US"/>
              </w:rPr>
            </w:pPr>
            <w:r w:rsidRPr="00AC3969">
              <w:rPr>
                <w:rFonts w:ascii="Tahoma" w:hAnsi="Tahoma" w:cs="Tahoma"/>
                <w:b/>
                <w:sz w:val="20"/>
                <w:szCs w:val="20"/>
                <w:lang w:val="en-US"/>
              </w:rPr>
              <w:t xml:space="preserve">b7. </w:t>
            </w:r>
            <w:r w:rsidRPr="00AC3969">
              <w:rPr>
                <w:rFonts w:ascii="Tahoma" w:hAnsi="Tahoma" w:cs="Tahoma"/>
                <w:b/>
                <w:sz w:val="20"/>
                <w:szCs w:val="20"/>
                <w:u w:val="single"/>
                <w:lang w:val="en-US"/>
              </w:rPr>
              <w:t>March 15 to May 15, 2018:</w:t>
            </w:r>
            <w:r w:rsidRPr="00AC3969">
              <w:rPr>
                <w:rFonts w:ascii="Tahoma" w:hAnsi="Tahoma" w:cs="Tahoma"/>
                <w:sz w:val="20"/>
                <w:szCs w:val="20"/>
                <w:lang w:val="en-US"/>
              </w:rPr>
              <w:t xml:space="preserve"> Production, publication and dissemination of a promotional photo/texts/articles and audio/video album with events/shows/workshops/premieres/showcases/installations of the first edition of the biennial (BEMTT). </w:t>
            </w:r>
          </w:p>
          <w:p w:rsidR="00382225" w:rsidRPr="00AC3969" w:rsidRDefault="00382225" w:rsidP="00382225">
            <w:pPr>
              <w:jc w:val="both"/>
              <w:rPr>
                <w:rFonts w:ascii="Tahoma" w:hAnsi="Tahoma" w:cs="Tahoma"/>
                <w:sz w:val="20"/>
                <w:szCs w:val="20"/>
                <w:lang w:val="en-US"/>
              </w:rPr>
            </w:pPr>
          </w:p>
          <w:p w:rsidR="00382225" w:rsidRPr="00AC3969" w:rsidRDefault="00382225" w:rsidP="00382225">
            <w:pPr>
              <w:jc w:val="both"/>
              <w:rPr>
                <w:rFonts w:ascii="Tahoma" w:hAnsi="Tahoma" w:cs="Tahoma"/>
                <w:sz w:val="20"/>
                <w:szCs w:val="20"/>
                <w:lang w:val="en-US"/>
              </w:rPr>
            </w:pPr>
          </w:p>
          <w:p w:rsidR="00382225" w:rsidRPr="00AC3969" w:rsidRDefault="00382225" w:rsidP="00382225">
            <w:pPr>
              <w:jc w:val="both"/>
              <w:rPr>
                <w:rFonts w:ascii="Tahoma" w:hAnsi="Tahoma" w:cs="Tahoma"/>
                <w:b/>
                <w:sz w:val="20"/>
                <w:szCs w:val="20"/>
                <w:lang w:val="en-US"/>
              </w:rPr>
            </w:pPr>
            <w:r w:rsidRPr="00AC3969">
              <w:rPr>
                <w:rFonts w:ascii="Tahoma" w:hAnsi="Tahoma" w:cs="Tahoma"/>
                <w:b/>
                <w:sz w:val="20"/>
                <w:szCs w:val="20"/>
                <w:lang w:val="en-US"/>
              </w:rPr>
              <w:t xml:space="preserve">b8. </w:t>
            </w:r>
            <w:r w:rsidRPr="00AC3969">
              <w:rPr>
                <w:rFonts w:ascii="Tahoma" w:hAnsi="Tahoma" w:cs="Tahoma"/>
                <w:b/>
                <w:sz w:val="20"/>
                <w:szCs w:val="20"/>
                <w:u w:val="single"/>
                <w:lang w:val="en-US"/>
              </w:rPr>
              <w:t>May 15 to June 1, 2018:</w:t>
            </w:r>
            <w:r w:rsidRPr="00AC3969">
              <w:rPr>
                <w:rFonts w:ascii="Tahoma" w:hAnsi="Tahoma" w:cs="Tahoma"/>
                <w:b/>
                <w:sz w:val="20"/>
                <w:szCs w:val="20"/>
                <w:lang w:val="en-US"/>
              </w:rPr>
              <w:t xml:space="preserve">Submission </w:t>
            </w:r>
            <w:r w:rsidRPr="00AC3969">
              <w:rPr>
                <w:rFonts w:ascii="Tahoma" w:hAnsi="Tahoma" w:cs="Tahoma"/>
                <w:sz w:val="20"/>
                <w:szCs w:val="20"/>
                <w:lang w:val="en-US"/>
              </w:rPr>
              <w:t xml:space="preserve">to EMTN, publication and dissemination to the upper supportive forum of EMTN, and beyond, of the </w:t>
            </w:r>
            <w:r w:rsidRPr="00AC3969">
              <w:rPr>
                <w:rFonts w:ascii="Tahoma" w:hAnsi="Tahoma" w:cs="Tahoma"/>
                <w:b/>
                <w:sz w:val="20"/>
                <w:szCs w:val="20"/>
                <w:lang w:val="en-US"/>
              </w:rPr>
              <w:t>full score and libretto of the winning musical theatre project of the “Matrix” competitive program</w:t>
            </w:r>
            <w:r w:rsidRPr="00AC3969">
              <w:rPr>
                <w:rFonts w:ascii="Tahoma" w:hAnsi="Tahoma" w:cs="Tahoma"/>
                <w:sz w:val="20"/>
                <w:szCs w:val="20"/>
                <w:lang w:val="en-US"/>
              </w:rPr>
              <w:t xml:space="preserve"> (</w:t>
            </w:r>
            <w:r w:rsidRPr="00AC3969">
              <w:rPr>
                <w:rFonts w:ascii="Tahoma" w:hAnsi="Tahoma" w:cs="Tahoma"/>
                <w:b/>
                <w:i/>
                <w:sz w:val="20"/>
                <w:szCs w:val="20"/>
                <w:lang w:val="en-US"/>
              </w:rPr>
              <w:t>b2</w:t>
            </w:r>
            <w:r w:rsidRPr="00AC3969">
              <w:rPr>
                <w:rFonts w:ascii="Tahoma" w:hAnsi="Tahoma" w:cs="Tahoma"/>
                <w:sz w:val="20"/>
                <w:szCs w:val="20"/>
                <w:lang w:val="en-US"/>
              </w:rPr>
              <w:t>).</w:t>
            </w:r>
          </w:p>
          <w:p w:rsidR="00154D55" w:rsidRPr="00382225" w:rsidRDefault="00154D55" w:rsidP="00B321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240"/>
              <w:jc w:val="both"/>
              <w:rPr>
                <w:rFonts w:ascii="Gill Sans MT" w:hAnsi="Gill Sans MT"/>
                <w:lang w:val="en-US"/>
              </w:rPr>
            </w:pPr>
          </w:p>
        </w:tc>
      </w:tr>
    </w:tbl>
    <w:p w:rsidR="00154D55" w:rsidRPr="006018C7" w:rsidRDefault="00267BEB" w:rsidP="00B3215B">
      <w:pPr>
        <w:rPr>
          <w:rFonts w:ascii="Gill Sans MT" w:hAnsi="Gill Sans MT"/>
        </w:rPr>
      </w:pPr>
      <w:r w:rsidRPr="006018C7">
        <w:rPr>
          <w:rFonts w:ascii="Gill Sans MT" w:eastAsia="Cambria" w:hAnsi="Gill Sans MT" w:cs="Cambria"/>
          <w:b/>
        </w:rPr>
        <w:lastRenderedPageBreak/>
        <w:t>Partners currently involved in the project (if any)</w:t>
      </w:r>
    </w:p>
    <w:p w:rsidR="00154D55" w:rsidRPr="006018C7" w:rsidRDefault="00154D55" w:rsidP="00B3215B">
      <w:pPr>
        <w:widowControl w:val="0"/>
        <w:rPr>
          <w:rFonts w:ascii="Gill Sans MT" w:hAnsi="Gill Sans MT"/>
        </w:rPr>
      </w:pPr>
    </w:p>
    <w:tbl>
      <w:tblPr>
        <w:tblStyle w:val="TableNormal1"/>
        <w:tblW w:w="9142" w:type="dxa"/>
        <w:tblInd w:w="-5" w:type="dxa"/>
        <w:tblBorders>
          <w:right w:val="single" w:sz="4" w:space="0" w:color="99CC00"/>
          <w:insideV w:val="single" w:sz="4" w:space="0" w:color="99CC00"/>
        </w:tblBorders>
        <w:tblCellMar>
          <w:top w:w="80" w:type="dxa"/>
          <w:left w:w="80" w:type="dxa"/>
          <w:bottom w:w="80" w:type="dxa"/>
          <w:right w:w="80" w:type="dxa"/>
        </w:tblCellMar>
        <w:tblLook w:val="0400"/>
      </w:tblPr>
      <w:tblGrid>
        <w:gridCol w:w="1800"/>
        <w:gridCol w:w="7342"/>
      </w:tblGrid>
      <w:tr w:rsidR="00154D55" w:rsidRPr="006018C7">
        <w:trPr>
          <w:trHeight w:val="920"/>
        </w:trPr>
        <w:tc>
          <w:tcPr>
            <w:tcW w:w="1800" w:type="dxa"/>
            <w:tcBorders>
              <w:right w:val="single" w:sz="4" w:space="0" w:color="99CC00"/>
            </w:tcBorders>
            <w:shd w:val="clear" w:color="auto" w:fill="auto"/>
            <w:vAlign w:val="center"/>
          </w:tcPr>
          <w:p w:rsidR="00154D55" w:rsidRPr="006018C7" w:rsidRDefault="00267BEB" w:rsidP="00B3215B">
            <w:pPr>
              <w:rPr>
                <w:rFonts w:ascii="Gill Sans MT" w:hAnsi="Gill Sans MT"/>
              </w:rPr>
            </w:pPr>
            <w:r w:rsidRPr="006018C7">
              <w:rPr>
                <w:rFonts w:ascii="Gill Sans MT" w:eastAsia="Cambria" w:hAnsi="Gill Sans MT" w:cs="Cambria"/>
              </w:rPr>
              <w:t xml:space="preserve">Name of organisation and country </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Pr="006018C7" w:rsidRDefault="00382225" w:rsidP="00B3215B">
            <w:pPr>
              <w:rPr>
                <w:rFonts w:ascii="Gill Sans MT" w:hAnsi="Gill Sans MT"/>
              </w:rPr>
            </w:pPr>
            <w:r w:rsidRPr="00AC3969">
              <w:rPr>
                <w:rFonts w:ascii="Tahoma" w:hAnsi="Tahoma" w:cs="Tahoma"/>
                <w:b/>
                <w:sz w:val="20"/>
                <w:szCs w:val="20"/>
                <w:lang w:val="en-US"/>
              </w:rPr>
              <w:t xml:space="preserve">“Broadway Albania” </w:t>
            </w:r>
            <w:r w:rsidRPr="00AC3969">
              <w:rPr>
                <w:rFonts w:ascii="Tahoma" w:hAnsi="Tahoma" w:cs="Tahoma"/>
                <w:sz w:val="20"/>
                <w:szCs w:val="20"/>
                <w:lang w:val="en-US"/>
              </w:rPr>
              <w:t xml:space="preserve">(1), in partnership with the </w:t>
            </w:r>
            <w:r w:rsidRPr="00AC3969">
              <w:rPr>
                <w:rFonts w:ascii="Tahoma" w:hAnsi="Tahoma" w:cs="Tahoma"/>
                <w:b/>
                <w:sz w:val="20"/>
                <w:szCs w:val="20"/>
                <w:lang w:val="en-US"/>
              </w:rPr>
              <w:t xml:space="preserve">“Institute for music, theatre and multimedia” </w:t>
            </w:r>
            <w:r w:rsidRPr="00AC3969">
              <w:rPr>
                <w:rFonts w:ascii="Tahoma" w:hAnsi="Tahoma" w:cs="Tahoma"/>
                <w:sz w:val="20"/>
                <w:szCs w:val="20"/>
                <w:lang w:val="en-US"/>
              </w:rPr>
              <w:t xml:space="preserve">(2) from Bosnia and Herzegovina, </w:t>
            </w:r>
            <w:r w:rsidRPr="00AC3969">
              <w:rPr>
                <w:rFonts w:ascii="Tahoma" w:hAnsi="Tahoma" w:cs="Tahoma"/>
                <w:b/>
                <w:sz w:val="20"/>
                <w:szCs w:val="20"/>
                <w:lang w:val="en-US"/>
              </w:rPr>
              <w:t xml:space="preserve">“BHO Bela pl. Panthy” </w:t>
            </w:r>
            <w:r w:rsidRPr="00AC3969">
              <w:rPr>
                <w:rFonts w:ascii="Tahoma" w:hAnsi="Tahoma" w:cs="Tahoma"/>
                <w:sz w:val="20"/>
                <w:szCs w:val="20"/>
                <w:lang w:val="en-US"/>
              </w:rPr>
              <w:t xml:space="preserve">(3) from Croatia and the </w:t>
            </w:r>
            <w:r w:rsidRPr="00AC3969">
              <w:rPr>
                <w:rFonts w:ascii="Tahoma" w:hAnsi="Tahoma" w:cs="Tahoma"/>
                <w:b/>
                <w:sz w:val="20"/>
                <w:szCs w:val="20"/>
                <w:lang w:val="en-US"/>
              </w:rPr>
              <w:t xml:space="preserve">“University of Arts in Tirana”/ UART </w:t>
            </w:r>
            <w:r w:rsidRPr="00AC3969">
              <w:rPr>
                <w:rFonts w:ascii="Tahoma" w:hAnsi="Tahoma" w:cs="Tahoma"/>
                <w:sz w:val="20"/>
                <w:szCs w:val="20"/>
                <w:lang w:val="en-US"/>
              </w:rPr>
              <w:t>(4)</w:t>
            </w:r>
            <w:r>
              <w:rPr>
                <w:rFonts w:ascii="Tahoma" w:hAnsi="Tahoma" w:cs="Tahoma"/>
                <w:sz w:val="20"/>
                <w:szCs w:val="20"/>
                <w:lang w:val="en-US"/>
              </w:rPr>
              <w:t xml:space="preserve"> and the </w:t>
            </w:r>
            <w:r w:rsidRPr="0087673D">
              <w:rPr>
                <w:rFonts w:ascii="Tahoma" w:hAnsi="Tahoma" w:cs="Tahoma"/>
                <w:b/>
                <w:sz w:val="20"/>
                <w:szCs w:val="20"/>
                <w:lang w:val="en-US"/>
              </w:rPr>
              <w:t>Academy of Music - University of Sarajevo</w:t>
            </w:r>
          </w:p>
        </w:tc>
      </w:tr>
    </w:tbl>
    <w:p w:rsidR="00154D55" w:rsidRPr="006018C7" w:rsidRDefault="00154D55" w:rsidP="00B3215B">
      <w:pPr>
        <w:widowControl w:val="0"/>
        <w:rPr>
          <w:rFonts w:ascii="Gill Sans MT" w:hAnsi="Gill Sans MT"/>
        </w:rPr>
      </w:pPr>
    </w:p>
    <w:p w:rsidR="00154D55" w:rsidRPr="006018C7" w:rsidRDefault="00154D55" w:rsidP="00B3215B">
      <w:pPr>
        <w:widowControl w:val="0"/>
        <w:rPr>
          <w:rFonts w:ascii="Gill Sans MT" w:hAnsi="Gill Sans MT"/>
        </w:rPr>
      </w:pPr>
    </w:p>
    <w:p w:rsidR="00154D55" w:rsidRPr="006018C7" w:rsidRDefault="00154D55" w:rsidP="00B3215B">
      <w:pPr>
        <w:widowControl w:val="0"/>
        <w:rPr>
          <w:rFonts w:ascii="Gill Sans MT" w:hAnsi="Gill Sans MT"/>
        </w:rPr>
      </w:pPr>
    </w:p>
    <w:p w:rsidR="00154D55" w:rsidRPr="006018C7" w:rsidRDefault="00154D55" w:rsidP="00B3215B">
      <w:pPr>
        <w:rPr>
          <w:rFonts w:ascii="Gill Sans MT" w:hAnsi="Gill Sans MT"/>
        </w:rPr>
      </w:pPr>
    </w:p>
    <w:p w:rsidR="00154D55" w:rsidRPr="006018C7" w:rsidRDefault="00154D55" w:rsidP="00B3215B">
      <w:pPr>
        <w:rPr>
          <w:rFonts w:ascii="Gill Sans MT" w:hAnsi="Gill Sans MT"/>
        </w:rPr>
      </w:pPr>
    </w:p>
    <w:p w:rsidR="00154D55" w:rsidRPr="006018C7" w:rsidRDefault="00267BEB" w:rsidP="00B3215B">
      <w:pPr>
        <w:rPr>
          <w:rFonts w:ascii="Gill Sans MT" w:hAnsi="Gill Sans MT"/>
        </w:rPr>
      </w:pPr>
      <w:r w:rsidRPr="006018C7">
        <w:rPr>
          <w:rFonts w:ascii="Gill Sans MT" w:eastAsia="Cambria" w:hAnsi="Gill Sans MT" w:cs="Cambria"/>
          <w:b/>
        </w:rPr>
        <w:t>Partners searched</w:t>
      </w:r>
    </w:p>
    <w:p w:rsidR="00154D55" w:rsidRPr="006018C7" w:rsidRDefault="00154D55" w:rsidP="00B3215B">
      <w:pPr>
        <w:widowControl w:val="0"/>
        <w:rPr>
          <w:rFonts w:ascii="Gill Sans MT" w:hAnsi="Gill Sans MT"/>
        </w:rPr>
      </w:pPr>
    </w:p>
    <w:tbl>
      <w:tblPr>
        <w:tblStyle w:val="TableNormal1"/>
        <w:tblW w:w="9142" w:type="dxa"/>
        <w:tblInd w:w="-5" w:type="dxa"/>
        <w:tblBorders>
          <w:right w:val="single" w:sz="4" w:space="0" w:color="99CC00"/>
          <w:insideV w:val="single" w:sz="4" w:space="0" w:color="99CC00"/>
        </w:tblBorders>
        <w:tblCellMar>
          <w:top w:w="80" w:type="dxa"/>
          <w:left w:w="80" w:type="dxa"/>
          <w:bottom w:w="80" w:type="dxa"/>
          <w:right w:w="80" w:type="dxa"/>
        </w:tblCellMar>
        <w:tblLook w:val="0400"/>
      </w:tblPr>
      <w:tblGrid>
        <w:gridCol w:w="1800"/>
        <w:gridCol w:w="7342"/>
      </w:tblGrid>
      <w:tr w:rsidR="00154D55" w:rsidRPr="006018C7">
        <w:trPr>
          <w:trHeight w:val="420"/>
        </w:trPr>
        <w:tc>
          <w:tcPr>
            <w:tcW w:w="1800" w:type="dxa"/>
            <w:tcBorders>
              <w:right w:val="single" w:sz="4" w:space="0" w:color="99CC00"/>
            </w:tcBorders>
            <w:shd w:val="clear" w:color="auto" w:fill="auto"/>
            <w:vAlign w:val="center"/>
          </w:tcPr>
          <w:p w:rsidR="00154D55" w:rsidRPr="006018C7" w:rsidRDefault="00267BEB" w:rsidP="00B3215B">
            <w:pPr>
              <w:rPr>
                <w:rFonts w:ascii="Gill Sans MT" w:hAnsi="Gill Sans MT"/>
              </w:rPr>
            </w:pPr>
            <w:r w:rsidRPr="006018C7">
              <w:rPr>
                <w:rFonts w:ascii="Gill Sans MT" w:eastAsia="Cambria" w:hAnsi="Gill Sans MT" w:cs="Cambria"/>
              </w:rPr>
              <w:t>Countries</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Pr="006018C7" w:rsidRDefault="00382225" w:rsidP="00B3215B">
            <w:pPr>
              <w:rPr>
                <w:rFonts w:ascii="Gill Sans MT" w:hAnsi="Gill Sans MT"/>
                <w:lang w:val="en-GB"/>
              </w:rPr>
            </w:pPr>
            <w:r>
              <w:rPr>
                <w:rFonts w:ascii="Gill Sans MT" w:hAnsi="Gill Sans MT"/>
                <w:lang w:val="en-GB"/>
              </w:rPr>
              <w:t>Albania, Bosnia &amp; Herzegovina, Croatia</w:t>
            </w:r>
          </w:p>
        </w:tc>
      </w:tr>
      <w:tr w:rsidR="00154D55" w:rsidRPr="006018C7">
        <w:trPr>
          <w:trHeight w:val="2720"/>
        </w:trPr>
        <w:tc>
          <w:tcPr>
            <w:tcW w:w="1800" w:type="dxa"/>
            <w:tcBorders>
              <w:right w:val="single" w:sz="4" w:space="0" w:color="99CC00"/>
            </w:tcBorders>
            <w:shd w:val="clear" w:color="auto" w:fill="auto"/>
            <w:vAlign w:val="center"/>
          </w:tcPr>
          <w:p w:rsidR="00154D55" w:rsidRPr="006018C7" w:rsidRDefault="00267BEB" w:rsidP="00B3215B">
            <w:pPr>
              <w:rPr>
                <w:rFonts w:ascii="Gill Sans MT" w:hAnsi="Gill Sans MT"/>
              </w:rPr>
            </w:pPr>
            <w:r w:rsidRPr="006018C7">
              <w:rPr>
                <w:rFonts w:ascii="Gill Sans MT" w:eastAsia="Cambria" w:hAnsi="Gill Sans MT" w:cs="Cambria"/>
              </w:rPr>
              <w:t xml:space="preserve">Preferred profile </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Pr="006018C7" w:rsidRDefault="0050757A" w:rsidP="003822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240"/>
              <w:rPr>
                <w:rFonts w:ascii="Gill Sans MT" w:hAnsi="Gill Sans MT"/>
                <w:lang w:val="en-GB"/>
              </w:rPr>
            </w:pPr>
            <w:r w:rsidRPr="006018C7">
              <w:rPr>
                <w:rFonts w:ascii="Gill Sans MT" w:hAnsi="Gill Sans MT"/>
                <w:lang w:val="en-GB"/>
              </w:rPr>
              <w:t xml:space="preserve">Preferred organization are those organizations who work with </w:t>
            </w:r>
            <w:r w:rsidR="00382225">
              <w:rPr>
                <w:rFonts w:ascii="Gill Sans MT" w:hAnsi="Gill Sans MT"/>
                <w:lang w:val="en-GB"/>
              </w:rPr>
              <w:t>musical theatre</w:t>
            </w:r>
            <w:r w:rsidRPr="006018C7">
              <w:rPr>
                <w:rFonts w:ascii="Gill Sans MT" w:hAnsi="Gill Sans MT"/>
                <w:lang w:val="en-GB"/>
              </w:rPr>
              <w:t xml:space="preserve">. Their profiles should include directions of </w:t>
            </w:r>
            <w:r w:rsidR="00382225">
              <w:rPr>
                <w:rFonts w:ascii="Gill Sans MT" w:hAnsi="Gill Sans MT"/>
                <w:lang w:val="en-GB"/>
              </w:rPr>
              <w:t xml:space="preserve">musicals, shows, </w:t>
            </w:r>
            <w:r w:rsidRPr="006018C7">
              <w:rPr>
                <w:rFonts w:ascii="Gill Sans MT" w:hAnsi="Gill Sans MT"/>
                <w:lang w:val="en-GB"/>
              </w:rPr>
              <w:t xml:space="preserve">workshops, master classes, seminars in the field of </w:t>
            </w:r>
            <w:r w:rsidR="00382225">
              <w:rPr>
                <w:rFonts w:ascii="Gill Sans MT" w:hAnsi="Gill Sans MT"/>
                <w:lang w:val="en-GB"/>
              </w:rPr>
              <w:t>musical theatre.</w:t>
            </w:r>
          </w:p>
        </w:tc>
      </w:tr>
    </w:tbl>
    <w:p w:rsidR="00154D55" w:rsidRPr="006018C7" w:rsidRDefault="00154D55" w:rsidP="00B3215B">
      <w:pPr>
        <w:widowControl w:val="0"/>
        <w:rPr>
          <w:rFonts w:ascii="Gill Sans MT" w:hAnsi="Gill Sans MT"/>
        </w:rPr>
      </w:pPr>
    </w:p>
    <w:p w:rsidR="00154D55" w:rsidRPr="006018C7" w:rsidRDefault="00154D55" w:rsidP="00B3215B">
      <w:pPr>
        <w:rPr>
          <w:rFonts w:ascii="Gill Sans MT" w:hAnsi="Gill Sans MT"/>
        </w:rPr>
      </w:pPr>
    </w:p>
    <w:p w:rsidR="00154D55" w:rsidRPr="006018C7" w:rsidRDefault="00267BEB" w:rsidP="00B3215B">
      <w:pPr>
        <w:rPr>
          <w:rFonts w:ascii="Gill Sans MT" w:hAnsi="Gill Sans MT"/>
        </w:rPr>
      </w:pPr>
      <w:r w:rsidRPr="006018C7">
        <w:rPr>
          <w:rFonts w:ascii="Gill Sans MT" w:eastAsia="Cambria" w:hAnsi="Gill Sans MT" w:cs="Cambria"/>
          <w:b/>
        </w:rPr>
        <w:lastRenderedPageBreak/>
        <w:t>Previous Creative Europe or Culture 2007-2013 programme experience (if any)</w:t>
      </w:r>
    </w:p>
    <w:p w:rsidR="00154D55" w:rsidRPr="006018C7" w:rsidRDefault="00154D55" w:rsidP="00B3215B">
      <w:pPr>
        <w:widowControl w:val="0"/>
        <w:rPr>
          <w:rFonts w:ascii="Gill Sans MT" w:hAnsi="Gill Sans MT"/>
        </w:rPr>
      </w:pPr>
    </w:p>
    <w:tbl>
      <w:tblPr>
        <w:tblStyle w:val="TableNormal1"/>
        <w:tblW w:w="9142" w:type="dxa"/>
        <w:tblInd w:w="-5" w:type="dxa"/>
        <w:tblBorders>
          <w:right w:val="single" w:sz="4" w:space="0" w:color="99CC00"/>
          <w:insideV w:val="single" w:sz="4" w:space="0" w:color="99CC00"/>
        </w:tblBorders>
        <w:tblCellMar>
          <w:top w:w="80" w:type="dxa"/>
          <w:left w:w="80" w:type="dxa"/>
          <w:bottom w:w="80" w:type="dxa"/>
          <w:right w:w="80" w:type="dxa"/>
        </w:tblCellMar>
        <w:tblLook w:val="0400"/>
      </w:tblPr>
      <w:tblGrid>
        <w:gridCol w:w="1800"/>
        <w:gridCol w:w="7342"/>
      </w:tblGrid>
      <w:tr w:rsidR="00154D55" w:rsidRPr="006018C7">
        <w:trPr>
          <w:trHeight w:val="420"/>
        </w:trPr>
        <w:tc>
          <w:tcPr>
            <w:tcW w:w="1800" w:type="dxa"/>
            <w:tcBorders>
              <w:right w:val="single" w:sz="4" w:space="0" w:color="99CC00"/>
            </w:tcBorders>
            <w:shd w:val="clear" w:color="auto" w:fill="auto"/>
            <w:vAlign w:val="center"/>
          </w:tcPr>
          <w:p w:rsidR="00154D55" w:rsidRPr="006018C7" w:rsidRDefault="00267BEB" w:rsidP="00B3215B">
            <w:pPr>
              <w:rPr>
                <w:rFonts w:ascii="Gill Sans MT" w:hAnsi="Gill Sans MT"/>
              </w:rPr>
            </w:pPr>
            <w:r w:rsidRPr="006018C7">
              <w:rPr>
                <w:rFonts w:ascii="Gill Sans MT" w:eastAsia="Cambria" w:hAnsi="Gill Sans MT" w:cs="Cambria"/>
              </w:rPr>
              <w:t>Project name(s)</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Pr="006018C7" w:rsidRDefault="00154D55" w:rsidP="00B3215B">
            <w:pPr>
              <w:rPr>
                <w:rFonts w:ascii="Gill Sans MT" w:hAnsi="Gill Sans MT"/>
              </w:rPr>
            </w:pPr>
          </w:p>
        </w:tc>
      </w:tr>
      <w:tr w:rsidR="00154D55" w:rsidRPr="006018C7">
        <w:trPr>
          <w:trHeight w:val="680"/>
        </w:trPr>
        <w:tc>
          <w:tcPr>
            <w:tcW w:w="1800" w:type="dxa"/>
            <w:tcBorders>
              <w:right w:val="single" w:sz="4" w:space="0" w:color="99CC00"/>
            </w:tcBorders>
            <w:shd w:val="clear" w:color="auto" w:fill="auto"/>
            <w:vAlign w:val="center"/>
          </w:tcPr>
          <w:p w:rsidR="00154D55" w:rsidRPr="006018C7" w:rsidRDefault="00267BEB" w:rsidP="00B3215B">
            <w:pPr>
              <w:rPr>
                <w:rFonts w:ascii="Gill Sans MT" w:hAnsi="Gill Sans MT"/>
              </w:rPr>
            </w:pPr>
            <w:r w:rsidRPr="006018C7">
              <w:rPr>
                <w:rFonts w:ascii="Gill Sans MT" w:eastAsia="Cambria" w:hAnsi="Gill Sans MT" w:cs="Cambria"/>
              </w:rPr>
              <w:t xml:space="preserve">Role within projects </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Pr="006018C7" w:rsidRDefault="00154D55" w:rsidP="00B3215B">
            <w:pPr>
              <w:rPr>
                <w:rFonts w:ascii="Gill Sans MT" w:hAnsi="Gill Sans MT"/>
              </w:rPr>
            </w:pPr>
          </w:p>
        </w:tc>
      </w:tr>
    </w:tbl>
    <w:p w:rsidR="00154D55" w:rsidRPr="006018C7" w:rsidRDefault="00154D55" w:rsidP="00B3215B">
      <w:pPr>
        <w:widowControl w:val="0"/>
        <w:rPr>
          <w:rFonts w:ascii="Gill Sans MT" w:hAnsi="Gill Sans MT"/>
        </w:rPr>
      </w:pPr>
    </w:p>
    <w:p w:rsidR="00154D55" w:rsidRPr="006018C7" w:rsidRDefault="00154D55" w:rsidP="00B3215B">
      <w:pPr>
        <w:widowControl w:val="0"/>
        <w:rPr>
          <w:rFonts w:ascii="Gill Sans MT" w:hAnsi="Gill Sans MT"/>
        </w:rPr>
      </w:pPr>
    </w:p>
    <w:p w:rsidR="00AA72C3" w:rsidRPr="006018C7" w:rsidRDefault="00AA72C3" w:rsidP="00B3215B">
      <w:pPr>
        <w:widowControl w:val="0"/>
        <w:rPr>
          <w:rFonts w:ascii="Gill Sans MT" w:eastAsia="Cambria" w:hAnsi="Gill Sans MT" w:cs="Cambria"/>
          <w:b/>
        </w:rPr>
      </w:pPr>
    </w:p>
    <w:p w:rsidR="00154D55" w:rsidRPr="006018C7" w:rsidRDefault="00267BEB" w:rsidP="00B3215B">
      <w:pPr>
        <w:widowControl w:val="0"/>
        <w:rPr>
          <w:rFonts w:ascii="Gill Sans MT" w:hAnsi="Gill Sans MT"/>
        </w:rPr>
      </w:pPr>
      <w:r w:rsidRPr="006018C7">
        <w:rPr>
          <w:rFonts w:ascii="Gill Sans MT" w:eastAsia="Cambria" w:hAnsi="Gill Sans MT" w:cs="Cambria"/>
          <w:b/>
        </w:rPr>
        <w:br/>
        <w:t>Are you interested in participating in other EU projects as a partner?</w:t>
      </w:r>
      <w:r w:rsidRPr="006018C7">
        <w:rPr>
          <w:rFonts w:ascii="Gill Sans MT" w:eastAsia="Cambria" w:hAnsi="Gill Sans MT" w:cs="Cambria"/>
          <w:b/>
        </w:rPr>
        <w:br/>
      </w:r>
    </w:p>
    <w:tbl>
      <w:tblPr>
        <w:tblStyle w:val="TableNormal1"/>
        <w:tblW w:w="9142" w:type="dxa"/>
        <w:tblInd w:w="-5" w:type="dxa"/>
        <w:tblBorders>
          <w:right w:val="single" w:sz="4" w:space="0" w:color="99CC00"/>
          <w:insideV w:val="single" w:sz="4" w:space="0" w:color="99CC00"/>
        </w:tblBorders>
        <w:tblCellMar>
          <w:top w:w="80" w:type="dxa"/>
          <w:left w:w="80" w:type="dxa"/>
          <w:bottom w:w="80" w:type="dxa"/>
          <w:right w:w="80" w:type="dxa"/>
        </w:tblCellMar>
        <w:tblLook w:val="0400"/>
      </w:tblPr>
      <w:tblGrid>
        <w:gridCol w:w="1800"/>
        <w:gridCol w:w="7342"/>
      </w:tblGrid>
      <w:tr w:rsidR="00154D55" w:rsidRPr="006018C7">
        <w:trPr>
          <w:trHeight w:val="920"/>
        </w:trPr>
        <w:tc>
          <w:tcPr>
            <w:tcW w:w="1800" w:type="dxa"/>
            <w:tcBorders>
              <w:right w:val="single" w:sz="4" w:space="0" w:color="99CC00"/>
            </w:tcBorders>
            <w:shd w:val="clear" w:color="auto" w:fill="auto"/>
            <w:vAlign w:val="center"/>
          </w:tcPr>
          <w:p w:rsidR="00154D55" w:rsidRPr="006018C7" w:rsidRDefault="00267BEB" w:rsidP="00B3215B">
            <w:pPr>
              <w:rPr>
                <w:rFonts w:ascii="Gill Sans MT" w:hAnsi="Gill Sans MT"/>
              </w:rPr>
            </w:pPr>
            <w:r w:rsidRPr="006018C7">
              <w:rPr>
                <w:rFonts w:ascii="Gill Sans MT" w:eastAsia="Cambria" w:hAnsi="Gill Sans MT" w:cs="Cambria"/>
              </w:rPr>
              <w:t>Yes</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Pr="006018C7" w:rsidRDefault="00B3215B" w:rsidP="00B3215B">
            <w:pPr>
              <w:rPr>
                <w:rFonts w:ascii="Gill Sans MT" w:hAnsi="Gill Sans MT"/>
              </w:rPr>
            </w:pPr>
            <w:r w:rsidRPr="006018C7">
              <w:rPr>
                <w:rFonts w:ascii="Gill Sans MT" w:hAnsi="Gill Sans MT"/>
                <w:highlight w:val="yellow"/>
              </w:rPr>
              <w:t>Yes</w:t>
            </w:r>
          </w:p>
        </w:tc>
      </w:tr>
      <w:tr w:rsidR="00154D55" w:rsidRPr="006018C7">
        <w:trPr>
          <w:trHeight w:val="920"/>
        </w:trPr>
        <w:tc>
          <w:tcPr>
            <w:tcW w:w="1800" w:type="dxa"/>
            <w:tcBorders>
              <w:right w:val="single" w:sz="4" w:space="0" w:color="99CC00"/>
            </w:tcBorders>
            <w:shd w:val="clear" w:color="auto" w:fill="auto"/>
            <w:vAlign w:val="center"/>
          </w:tcPr>
          <w:p w:rsidR="00154D55" w:rsidRPr="006018C7" w:rsidRDefault="00267BEB" w:rsidP="00B3215B">
            <w:pPr>
              <w:rPr>
                <w:rFonts w:ascii="Gill Sans MT" w:hAnsi="Gill Sans MT"/>
              </w:rPr>
            </w:pPr>
            <w:r w:rsidRPr="006018C7">
              <w:rPr>
                <w:rFonts w:ascii="Gill Sans MT" w:eastAsia="Cambria" w:hAnsi="Gill Sans MT" w:cs="Cambria"/>
              </w:rPr>
              <w:t>No</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Pr="006018C7" w:rsidRDefault="00154D55" w:rsidP="00B3215B">
            <w:pPr>
              <w:rPr>
                <w:rFonts w:ascii="Gill Sans MT" w:hAnsi="Gill Sans MT"/>
              </w:rPr>
            </w:pPr>
          </w:p>
        </w:tc>
      </w:tr>
      <w:tr w:rsidR="00154D55" w:rsidRPr="006018C7">
        <w:trPr>
          <w:trHeight w:val="1220"/>
        </w:trPr>
        <w:tc>
          <w:tcPr>
            <w:tcW w:w="1800" w:type="dxa"/>
            <w:tcBorders>
              <w:right w:val="single" w:sz="4" w:space="0" w:color="99CC00"/>
            </w:tcBorders>
            <w:shd w:val="clear" w:color="auto" w:fill="auto"/>
            <w:vAlign w:val="center"/>
          </w:tcPr>
          <w:p w:rsidR="00154D55" w:rsidRPr="006018C7" w:rsidRDefault="00267BEB" w:rsidP="00B3215B">
            <w:pPr>
              <w:rPr>
                <w:rFonts w:ascii="Gill Sans MT" w:hAnsi="Gill Sans MT"/>
              </w:rPr>
            </w:pPr>
            <w:r w:rsidRPr="006018C7">
              <w:rPr>
                <w:rFonts w:ascii="Gill Sans MT" w:eastAsia="Cambria" w:hAnsi="Gill Sans MT" w:cs="Cambria"/>
              </w:rPr>
              <w:t xml:space="preserve">What kind of projects are you interested in participating in? </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Pr="006018C7" w:rsidRDefault="0050757A" w:rsidP="00B3215B">
            <w:pPr>
              <w:rPr>
                <w:rFonts w:ascii="Gill Sans MT" w:hAnsi="Gill Sans MT"/>
              </w:rPr>
            </w:pPr>
            <w:r w:rsidRPr="006018C7">
              <w:rPr>
                <w:rFonts w:ascii="Gill Sans MT" w:hAnsi="Gill Sans MT"/>
              </w:rPr>
              <w:t xml:space="preserve">We are interested to participate in projects which </w:t>
            </w:r>
            <w:r w:rsidRPr="006018C7">
              <w:rPr>
                <w:rFonts w:ascii="Gill Sans MT" w:hAnsi="Gill Sans MT"/>
                <w:lang w:val="en-US"/>
              </w:rPr>
              <w:t>are focused</w:t>
            </w:r>
            <w:r w:rsidRPr="006018C7">
              <w:rPr>
                <w:rFonts w:ascii="Gill Sans MT" w:hAnsi="Gill Sans MT"/>
              </w:rPr>
              <w:t xml:space="preserve"> to promote </w:t>
            </w:r>
            <w:r w:rsidR="00382225">
              <w:rPr>
                <w:rFonts w:ascii="Gill Sans MT" w:hAnsi="Gill Sans MT"/>
              </w:rPr>
              <w:t xml:space="preserve">musical theatre and </w:t>
            </w:r>
            <w:r w:rsidRPr="006018C7">
              <w:rPr>
                <w:rFonts w:ascii="Gill Sans MT" w:hAnsi="Gill Sans MT"/>
              </w:rPr>
              <w:t xml:space="preserve">classical music through educational and cultural activities among young people, are oriented to give theoretical and practical knowledge to young musicians from the field of classical music </w:t>
            </w:r>
            <w:r w:rsidR="00382225">
              <w:rPr>
                <w:rFonts w:ascii="Gill Sans MT" w:hAnsi="Gill Sans MT"/>
              </w:rPr>
              <w:t xml:space="preserve">and new works of musical theatre </w:t>
            </w:r>
            <w:r w:rsidRPr="006018C7">
              <w:rPr>
                <w:rFonts w:ascii="Gill Sans MT" w:hAnsi="Gill Sans MT"/>
              </w:rPr>
              <w:t>and have exc</w:t>
            </w:r>
            <w:r w:rsidR="00382225">
              <w:rPr>
                <w:rFonts w:ascii="Gill Sans MT" w:hAnsi="Gill Sans MT"/>
              </w:rPr>
              <w:t>h</w:t>
            </w:r>
            <w:r w:rsidRPr="006018C7">
              <w:rPr>
                <w:rFonts w:ascii="Gill Sans MT" w:hAnsi="Gill Sans MT"/>
              </w:rPr>
              <w:t xml:space="preserve">ange programs where talented young musicians get in touch </w:t>
            </w:r>
            <w:r w:rsidRPr="006018C7">
              <w:rPr>
                <w:rFonts w:ascii="Gill Sans MT" w:hAnsi="Gill Sans MT"/>
                <w:lang w:val="en-US"/>
              </w:rPr>
              <w:t xml:space="preserve">with European professionals and youth  </w:t>
            </w:r>
            <w:r w:rsidRPr="006018C7">
              <w:rPr>
                <w:rFonts w:ascii="Gill Sans MT" w:hAnsi="Gill Sans MT"/>
              </w:rPr>
              <w:t>in order to share their cultural experience.</w:t>
            </w:r>
          </w:p>
        </w:tc>
      </w:tr>
    </w:tbl>
    <w:p w:rsidR="00154D55" w:rsidRPr="006018C7" w:rsidRDefault="00154D55" w:rsidP="00B3215B">
      <w:pPr>
        <w:widowControl w:val="0"/>
        <w:rPr>
          <w:rFonts w:ascii="Gill Sans MT" w:hAnsi="Gill Sans MT"/>
        </w:rPr>
      </w:pPr>
    </w:p>
    <w:p w:rsidR="00154D55" w:rsidRPr="006018C7" w:rsidRDefault="00154D55" w:rsidP="00B3215B">
      <w:pPr>
        <w:widowControl w:val="0"/>
        <w:rPr>
          <w:rFonts w:ascii="Gill Sans MT" w:hAnsi="Gill Sans MT"/>
        </w:rPr>
      </w:pPr>
    </w:p>
    <w:p w:rsidR="00154D55" w:rsidRPr="006018C7" w:rsidRDefault="00267BEB" w:rsidP="00B3215B">
      <w:pPr>
        <w:widowControl w:val="0"/>
        <w:rPr>
          <w:rFonts w:ascii="Gill Sans MT" w:hAnsi="Gill Sans MT"/>
        </w:rPr>
      </w:pPr>
      <w:r w:rsidRPr="006018C7">
        <w:rPr>
          <w:rFonts w:ascii="Gill Sans MT" w:eastAsia="Cambria" w:hAnsi="Gill Sans MT" w:cs="Cambria"/>
          <w:b/>
        </w:rPr>
        <w:t>Other</w:t>
      </w:r>
    </w:p>
    <w:p w:rsidR="00154D55" w:rsidRPr="006018C7" w:rsidRDefault="00154D55" w:rsidP="00B3215B">
      <w:pPr>
        <w:widowControl w:val="0"/>
        <w:rPr>
          <w:rFonts w:ascii="Gill Sans MT" w:hAnsi="Gill Sans MT"/>
        </w:rPr>
      </w:pPr>
    </w:p>
    <w:tbl>
      <w:tblPr>
        <w:tblStyle w:val="TableNormal1"/>
        <w:tblW w:w="9142" w:type="dxa"/>
        <w:tblInd w:w="-5" w:type="dxa"/>
        <w:tblBorders>
          <w:right w:val="single" w:sz="4" w:space="0" w:color="99CC00"/>
          <w:insideV w:val="single" w:sz="4" w:space="0" w:color="99CC00"/>
        </w:tblBorders>
        <w:tblCellMar>
          <w:top w:w="80" w:type="dxa"/>
          <w:left w:w="80" w:type="dxa"/>
          <w:bottom w:w="80" w:type="dxa"/>
          <w:right w:w="80" w:type="dxa"/>
        </w:tblCellMar>
        <w:tblLook w:val="0400"/>
      </w:tblPr>
      <w:tblGrid>
        <w:gridCol w:w="1800"/>
        <w:gridCol w:w="7342"/>
      </w:tblGrid>
      <w:tr w:rsidR="00154D55" w:rsidRPr="006018C7">
        <w:trPr>
          <w:trHeight w:val="420"/>
        </w:trPr>
        <w:tc>
          <w:tcPr>
            <w:tcW w:w="1800" w:type="dxa"/>
            <w:tcBorders>
              <w:right w:val="single" w:sz="4" w:space="0" w:color="99CC00"/>
            </w:tcBorders>
            <w:shd w:val="clear" w:color="auto" w:fill="auto"/>
            <w:vAlign w:val="center"/>
          </w:tcPr>
          <w:p w:rsidR="00154D55" w:rsidRPr="006018C7" w:rsidRDefault="00267BEB" w:rsidP="00B3215B">
            <w:pPr>
              <w:rPr>
                <w:rFonts w:ascii="Gill Sans MT" w:hAnsi="Gill Sans MT"/>
              </w:rPr>
            </w:pPr>
            <w:r w:rsidRPr="006018C7">
              <w:rPr>
                <w:rFonts w:ascii="Gill Sans MT" w:eastAsia="Cambria" w:hAnsi="Gill Sans MT" w:cs="Cambria"/>
              </w:rPr>
              <w:t>…</w:t>
            </w:r>
          </w:p>
        </w:tc>
        <w:tc>
          <w:tcPr>
            <w:tcW w:w="7341" w:type="dxa"/>
            <w:tcBorders>
              <w:top w:val="single" w:sz="4" w:space="0" w:color="99CC00"/>
              <w:left w:val="single" w:sz="4" w:space="0" w:color="99CC00"/>
              <w:bottom w:val="single" w:sz="4" w:space="0" w:color="99CC00"/>
              <w:right w:val="single" w:sz="4" w:space="0" w:color="99CC00"/>
            </w:tcBorders>
            <w:shd w:val="clear" w:color="auto" w:fill="auto"/>
            <w:tcMar>
              <w:left w:w="70" w:type="dxa"/>
            </w:tcMar>
            <w:vAlign w:val="center"/>
          </w:tcPr>
          <w:p w:rsidR="00154D55" w:rsidRPr="006018C7" w:rsidRDefault="00154D55" w:rsidP="00B3215B">
            <w:pPr>
              <w:rPr>
                <w:rFonts w:ascii="Gill Sans MT" w:hAnsi="Gill Sans MT"/>
              </w:rPr>
            </w:pPr>
          </w:p>
        </w:tc>
      </w:tr>
    </w:tbl>
    <w:p w:rsidR="00154D55" w:rsidRPr="006018C7" w:rsidRDefault="00154D55" w:rsidP="006018C7">
      <w:pPr>
        <w:widowControl w:val="0"/>
        <w:rPr>
          <w:rFonts w:ascii="Gill Sans MT" w:hAnsi="Gill Sans MT"/>
        </w:rPr>
      </w:pPr>
    </w:p>
    <w:sectPr w:rsidR="00154D55" w:rsidRPr="006018C7" w:rsidSect="00154D55">
      <w:headerReference w:type="default" r:id="rId10"/>
      <w:footerReference w:type="default" r:id="rId11"/>
      <w:pgSz w:w="11906" w:h="16838"/>
      <w:pgMar w:top="1417" w:right="1417" w:bottom="1417" w:left="1417" w:header="720" w:footer="720" w:gutter="0"/>
      <w:pgNumType w:start="1"/>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88A" w:rsidRDefault="0068088A" w:rsidP="00154D55">
      <w:r>
        <w:separator/>
      </w:r>
    </w:p>
  </w:endnote>
  <w:endnote w:type="continuationSeparator" w:id="1">
    <w:p w:rsidR="0068088A" w:rsidRDefault="0068088A" w:rsidP="00154D5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D55" w:rsidRDefault="00154D55">
    <w:pPr>
      <w:tabs>
        <w:tab w:val="right" w:pos="9020"/>
      </w:tabs>
      <w:spacing w:after="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88A" w:rsidRDefault="0068088A" w:rsidP="00154D55">
      <w:r>
        <w:separator/>
      </w:r>
    </w:p>
  </w:footnote>
  <w:footnote w:type="continuationSeparator" w:id="1">
    <w:p w:rsidR="0068088A" w:rsidRDefault="0068088A" w:rsidP="00154D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D55" w:rsidRDefault="00154D55">
    <w:pPr>
      <w:tabs>
        <w:tab w:val="right" w:pos="9020"/>
      </w:tabs>
      <w:spacing w:before="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F43A8"/>
    <w:multiLevelType w:val="multilevel"/>
    <w:tmpl w:val="DA3608E4"/>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
    <w:nsid w:val="4BB17FE6"/>
    <w:multiLevelType w:val="multilevel"/>
    <w:tmpl w:val="CAFCCA8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0"/>
    <w:footnote w:id="1"/>
  </w:footnotePr>
  <w:endnotePr>
    <w:endnote w:id="0"/>
    <w:endnote w:id="1"/>
  </w:endnotePr>
  <w:compat/>
  <w:rsids>
    <w:rsidRoot w:val="00154D55"/>
    <w:rsid w:val="00034654"/>
    <w:rsid w:val="00063413"/>
    <w:rsid w:val="000B66E0"/>
    <w:rsid w:val="00154D55"/>
    <w:rsid w:val="00165F74"/>
    <w:rsid w:val="00176052"/>
    <w:rsid w:val="001938B3"/>
    <w:rsid w:val="001C26F8"/>
    <w:rsid w:val="002021E4"/>
    <w:rsid w:val="00267BEB"/>
    <w:rsid w:val="002C20BA"/>
    <w:rsid w:val="00382225"/>
    <w:rsid w:val="00452973"/>
    <w:rsid w:val="004F5867"/>
    <w:rsid w:val="0050757A"/>
    <w:rsid w:val="00530A08"/>
    <w:rsid w:val="005A4F5A"/>
    <w:rsid w:val="005B78FC"/>
    <w:rsid w:val="005E4651"/>
    <w:rsid w:val="006018C7"/>
    <w:rsid w:val="00633BD1"/>
    <w:rsid w:val="0068088A"/>
    <w:rsid w:val="006D1E7D"/>
    <w:rsid w:val="00734423"/>
    <w:rsid w:val="00853B0A"/>
    <w:rsid w:val="0090534B"/>
    <w:rsid w:val="00A33474"/>
    <w:rsid w:val="00AA72C3"/>
    <w:rsid w:val="00AC0C04"/>
    <w:rsid w:val="00B24C6C"/>
    <w:rsid w:val="00B3215B"/>
    <w:rsid w:val="00BD6217"/>
    <w:rsid w:val="00BE7E9D"/>
    <w:rsid w:val="00D91E6A"/>
    <w:rsid w:val="00DF5FAE"/>
    <w:rsid w:val="00E217CD"/>
    <w:rsid w:val="00F07A0B"/>
    <w:rsid w:val="00FD78C9"/>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lv-LV"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ED5"/>
    <w:pPr>
      <w:keepNext/>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qFormat/>
    <w:rsid w:val="00836ED5"/>
    <w:pPr>
      <w:keepLines/>
      <w:widowControl w:val="0"/>
      <w:suppressAutoHyphens/>
      <w:spacing w:before="480" w:after="120"/>
      <w:contextualSpacing/>
    </w:pPr>
    <w:rPr>
      <w:b/>
      <w:sz w:val="48"/>
      <w:szCs w:val="48"/>
    </w:rPr>
  </w:style>
  <w:style w:type="paragraph" w:customStyle="1" w:styleId="Heading21">
    <w:name w:val="Heading 21"/>
    <w:qFormat/>
    <w:rsid w:val="00836ED5"/>
    <w:pPr>
      <w:keepLines/>
      <w:widowControl w:val="0"/>
      <w:suppressAutoHyphens/>
      <w:spacing w:before="360" w:after="80"/>
      <w:contextualSpacing/>
    </w:pPr>
    <w:rPr>
      <w:b/>
      <w:sz w:val="36"/>
      <w:szCs w:val="36"/>
    </w:rPr>
  </w:style>
  <w:style w:type="paragraph" w:customStyle="1" w:styleId="Heading31">
    <w:name w:val="Heading 31"/>
    <w:qFormat/>
    <w:rsid w:val="00836ED5"/>
    <w:pPr>
      <w:keepLines/>
      <w:widowControl w:val="0"/>
      <w:suppressAutoHyphens/>
      <w:spacing w:before="280" w:after="80"/>
      <w:contextualSpacing/>
    </w:pPr>
    <w:rPr>
      <w:b/>
      <w:sz w:val="28"/>
      <w:szCs w:val="28"/>
    </w:rPr>
  </w:style>
  <w:style w:type="paragraph" w:customStyle="1" w:styleId="Heading41">
    <w:name w:val="Heading 41"/>
    <w:qFormat/>
    <w:rsid w:val="00836ED5"/>
    <w:pPr>
      <w:keepLines/>
      <w:widowControl w:val="0"/>
      <w:suppressAutoHyphens/>
      <w:spacing w:before="240" w:after="40"/>
      <w:contextualSpacing/>
    </w:pPr>
    <w:rPr>
      <w:b/>
    </w:rPr>
  </w:style>
  <w:style w:type="paragraph" w:customStyle="1" w:styleId="Heading51">
    <w:name w:val="Heading 51"/>
    <w:qFormat/>
    <w:rsid w:val="00836ED5"/>
    <w:pPr>
      <w:keepLines/>
      <w:widowControl w:val="0"/>
      <w:suppressAutoHyphens/>
      <w:spacing w:before="220" w:after="40"/>
      <w:contextualSpacing/>
    </w:pPr>
    <w:rPr>
      <w:b/>
      <w:sz w:val="22"/>
      <w:szCs w:val="22"/>
    </w:rPr>
  </w:style>
  <w:style w:type="paragraph" w:customStyle="1" w:styleId="Heading61">
    <w:name w:val="Heading 61"/>
    <w:qFormat/>
    <w:rsid w:val="00836ED5"/>
    <w:pPr>
      <w:keepLines/>
      <w:widowControl w:val="0"/>
      <w:suppressAutoHyphens/>
      <w:spacing w:before="200" w:after="40"/>
      <w:contextualSpacing/>
    </w:pPr>
    <w:rPr>
      <w:b/>
      <w:sz w:val="20"/>
      <w:szCs w:val="20"/>
    </w:rPr>
  </w:style>
  <w:style w:type="character" w:customStyle="1" w:styleId="ListLabel1">
    <w:name w:val="ListLabel 1"/>
    <w:qFormat/>
    <w:rsid w:val="00836ED5"/>
    <w:rPr>
      <w:u w:val="none"/>
    </w:rPr>
  </w:style>
  <w:style w:type="character" w:customStyle="1" w:styleId="InternetLink">
    <w:name w:val="Internet Link"/>
    <w:rsid w:val="00836ED5"/>
    <w:rPr>
      <w:color w:val="000080"/>
      <w:u w:val="single"/>
    </w:rPr>
  </w:style>
  <w:style w:type="character" w:customStyle="1" w:styleId="BalloonTextChar">
    <w:name w:val="Balloon Text Char"/>
    <w:basedOn w:val="DefaultParagraphFont"/>
    <w:link w:val="BalloonText"/>
    <w:uiPriority w:val="99"/>
    <w:semiHidden/>
    <w:qFormat/>
    <w:rsid w:val="00905B2D"/>
    <w:rPr>
      <w:rFonts w:ascii="Tahoma" w:hAnsi="Tahoma" w:cs="Mangal"/>
      <w:sz w:val="16"/>
      <w:szCs w:val="14"/>
    </w:rPr>
  </w:style>
  <w:style w:type="character" w:customStyle="1" w:styleId="ListLabel2">
    <w:name w:val="ListLabel 2"/>
    <w:qFormat/>
    <w:rsid w:val="00154D55"/>
    <w:rPr>
      <w:rFonts w:cs="Wingdings"/>
      <w:u w:val="none"/>
    </w:rPr>
  </w:style>
  <w:style w:type="character" w:customStyle="1" w:styleId="ListLabel3">
    <w:name w:val="ListLabel 3"/>
    <w:qFormat/>
    <w:rsid w:val="00154D55"/>
    <w:rPr>
      <w:rFonts w:cs="Wingdings 2"/>
      <w:u w:val="none"/>
    </w:rPr>
  </w:style>
  <w:style w:type="character" w:customStyle="1" w:styleId="ListLabel4">
    <w:name w:val="ListLabel 4"/>
    <w:qFormat/>
    <w:rsid w:val="00154D55"/>
    <w:rPr>
      <w:rFonts w:cs="OpenSymbol"/>
      <w:u w:val="none"/>
    </w:rPr>
  </w:style>
  <w:style w:type="paragraph" w:customStyle="1" w:styleId="Heading">
    <w:name w:val="Heading"/>
    <w:basedOn w:val="Normal"/>
    <w:next w:val="TextBody"/>
    <w:qFormat/>
    <w:rsid w:val="00836ED5"/>
    <w:pPr>
      <w:spacing w:before="240" w:after="120"/>
    </w:pPr>
    <w:rPr>
      <w:rFonts w:ascii="Liberation Sans" w:eastAsia="Tahoma" w:hAnsi="Liberation Sans" w:cs="Lohit Devanagari"/>
      <w:sz w:val="28"/>
      <w:szCs w:val="28"/>
    </w:rPr>
  </w:style>
  <w:style w:type="paragraph" w:customStyle="1" w:styleId="TextBody">
    <w:name w:val="Text Body"/>
    <w:basedOn w:val="Normal"/>
    <w:rsid w:val="00836ED5"/>
    <w:pPr>
      <w:spacing w:after="140" w:line="288" w:lineRule="auto"/>
    </w:pPr>
  </w:style>
  <w:style w:type="paragraph" w:styleId="List">
    <w:name w:val="List"/>
    <w:basedOn w:val="TextBody"/>
    <w:rsid w:val="00836ED5"/>
    <w:rPr>
      <w:rFonts w:cs="Lohit Devanagari"/>
    </w:rPr>
  </w:style>
  <w:style w:type="paragraph" w:customStyle="1" w:styleId="Caption1">
    <w:name w:val="Caption1"/>
    <w:basedOn w:val="Normal"/>
    <w:qFormat/>
    <w:rsid w:val="00836ED5"/>
    <w:pPr>
      <w:suppressLineNumbers/>
      <w:spacing w:before="120" w:after="120"/>
    </w:pPr>
    <w:rPr>
      <w:rFonts w:cs="Lohit Devanagari"/>
      <w:i/>
      <w:iCs/>
    </w:rPr>
  </w:style>
  <w:style w:type="paragraph" w:customStyle="1" w:styleId="Index">
    <w:name w:val="Index"/>
    <w:basedOn w:val="Normal"/>
    <w:qFormat/>
    <w:rsid w:val="00836ED5"/>
    <w:pPr>
      <w:suppressLineNumbers/>
    </w:pPr>
    <w:rPr>
      <w:rFonts w:cs="Lohit Devanagari"/>
    </w:rPr>
  </w:style>
  <w:style w:type="paragraph" w:customStyle="1" w:styleId="LO-normal">
    <w:name w:val="LO-normal"/>
    <w:qFormat/>
    <w:rsid w:val="00836ED5"/>
    <w:pPr>
      <w:keepNext/>
      <w:suppressAutoHyphens/>
    </w:pPr>
  </w:style>
  <w:style w:type="paragraph" w:styleId="Title">
    <w:name w:val="Title"/>
    <w:basedOn w:val="LO-normal"/>
    <w:qFormat/>
    <w:rsid w:val="00836ED5"/>
    <w:pPr>
      <w:keepLines/>
      <w:spacing w:before="480" w:after="120"/>
      <w:contextualSpacing/>
    </w:pPr>
    <w:rPr>
      <w:b/>
      <w:sz w:val="72"/>
      <w:szCs w:val="72"/>
    </w:rPr>
  </w:style>
  <w:style w:type="paragraph" w:styleId="Subtitle">
    <w:name w:val="Subtitle"/>
    <w:basedOn w:val="LO-normal"/>
    <w:qFormat/>
    <w:rsid w:val="00836ED5"/>
    <w:pPr>
      <w:keepLines/>
      <w:spacing w:before="360" w:after="80"/>
      <w:contextualSpacing/>
    </w:pPr>
    <w:rPr>
      <w:rFonts w:ascii="Georgia" w:eastAsia="Georgia" w:hAnsi="Georgia" w:cs="Georgia"/>
      <w:i/>
      <w:color w:val="666666"/>
      <w:sz w:val="48"/>
      <w:szCs w:val="48"/>
    </w:rPr>
  </w:style>
  <w:style w:type="paragraph" w:customStyle="1" w:styleId="Header1">
    <w:name w:val="Header1"/>
    <w:basedOn w:val="Normal"/>
    <w:rsid w:val="00836ED5"/>
  </w:style>
  <w:style w:type="paragraph" w:customStyle="1" w:styleId="Footer1">
    <w:name w:val="Footer1"/>
    <w:basedOn w:val="Normal"/>
    <w:rsid w:val="00836ED5"/>
  </w:style>
  <w:style w:type="paragraph" w:styleId="BalloonText">
    <w:name w:val="Balloon Text"/>
    <w:basedOn w:val="Normal"/>
    <w:link w:val="BalloonTextChar"/>
    <w:uiPriority w:val="99"/>
    <w:semiHidden/>
    <w:unhideWhenUsed/>
    <w:qFormat/>
    <w:rsid w:val="00905B2D"/>
    <w:rPr>
      <w:rFonts w:ascii="Tahoma" w:hAnsi="Tahoma" w:cs="Mangal"/>
      <w:sz w:val="16"/>
      <w:szCs w:val="14"/>
    </w:rPr>
  </w:style>
  <w:style w:type="paragraph" w:customStyle="1" w:styleId="Quotations">
    <w:name w:val="Quotations"/>
    <w:basedOn w:val="Normal"/>
    <w:qFormat/>
    <w:rsid w:val="00154D55"/>
  </w:style>
  <w:style w:type="table" w:customStyle="1" w:styleId="TableNormal1">
    <w:name w:val="Table Normal1"/>
    <w:rsid w:val="00836ED5"/>
    <w:tblPr>
      <w:tblCellMar>
        <w:top w:w="0" w:type="dxa"/>
        <w:left w:w="0" w:type="dxa"/>
        <w:bottom w:w="0" w:type="dxa"/>
        <w:right w:w="0" w:type="dxa"/>
      </w:tblCellMar>
    </w:tblPr>
  </w:style>
  <w:style w:type="character" w:styleId="Hyperlink">
    <w:name w:val="Hyperlink"/>
    <w:basedOn w:val="DefaultParagraphFont"/>
    <w:unhideWhenUsed/>
    <w:rsid w:val="004F5867"/>
    <w:rPr>
      <w:color w:val="0000FF"/>
      <w:u w:val="single"/>
    </w:rPr>
  </w:style>
  <w:style w:type="character" w:styleId="CommentReference">
    <w:name w:val="annotation reference"/>
    <w:basedOn w:val="DefaultParagraphFont"/>
    <w:uiPriority w:val="99"/>
    <w:semiHidden/>
    <w:unhideWhenUsed/>
    <w:rsid w:val="006D1E7D"/>
    <w:rPr>
      <w:sz w:val="16"/>
      <w:szCs w:val="16"/>
    </w:rPr>
  </w:style>
  <w:style w:type="paragraph" w:styleId="CommentText">
    <w:name w:val="annotation text"/>
    <w:basedOn w:val="Normal"/>
    <w:link w:val="CommentTextChar"/>
    <w:uiPriority w:val="99"/>
    <w:semiHidden/>
    <w:unhideWhenUsed/>
    <w:rsid w:val="006D1E7D"/>
    <w:rPr>
      <w:rFonts w:cs="Mangal"/>
      <w:sz w:val="20"/>
      <w:szCs w:val="18"/>
    </w:rPr>
  </w:style>
  <w:style w:type="character" w:customStyle="1" w:styleId="CommentTextChar">
    <w:name w:val="Comment Text Char"/>
    <w:basedOn w:val="DefaultParagraphFont"/>
    <w:link w:val="CommentText"/>
    <w:uiPriority w:val="99"/>
    <w:semiHidden/>
    <w:rsid w:val="006D1E7D"/>
    <w:rPr>
      <w:rFonts w:cs="Mangal"/>
      <w:sz w:val="20"/>
      <w:szCs w:val="18"/>
    </w:rPr>
  </w:style>
  <w:style w:type="paragraph" w:styleId="CommentSubject">
    <w:name w:val="annotation subject"/>
    <w:basedOn w:val="CommentText"/>
    <w:next w:val="CommentText"/>
    <w:link w:val="CommentSubjectChar"/>
    <w:uiPriority w:val="99"/>
    <w:semiHidden/>
    <w:unhideWhenUsed/>
    <w:rsid w:val="006D1E7D"/>
    <w:rPr>
      <w:b/>
      <w:bCs/>
    </w:rPr>
  </w:style>
  <w:style w:type="character" w:customStyle="1" w:styleId="CommentSubjectChar">
    <w:name w:val="Comment Subject Char"/>
    <w:basedOn w:val="CommentTextChar"/>
    <w:link w:val="CommentSubject"/>
    <w:uiPriority w:val="99"/>
    <w:semiHidden/>
    <w:rsid w:val="006D1E7D"/>
    <w:rPr>
      <w:rFonts w:cs="Mangal"/>
      <w:b/>
      <w:bCs/>
      <w:sz w:val="20"/>
      <w:szCs w:val="18"/>
    </w:rPr>
  </w:style>
  <w:style w:type="paragraph" w:customStyle="1" w:styleId="Default">
    <w:name w:val="Default"/>
    <w:rsid w:val="00853B0A"/>
    <w:pPr>
      <w:autoSpaceDE w:val="0"/>
      <w:autoSpaceDN w:val="0"/>
      <w:adjustRightInd w:val="0"/>
    </w:pPr>
    <w:rPr>
      <w:rFonts w:ascii="Tahoma" w:hAnsi="Tahoma" w:cs="Tahoma"/>
      <w:lang w:val="it-IT"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lv-LV"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ED5"/>
    <w:pPr>
      <w:keepNext/>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qFormat/>
    <w:rsid w:val="00836ED5"/>
    <w:pPr>
      <w:keepLines/>
      <w:widowControl w:val="0"/>
      <w:suppressAutoHyphens/>
      <w:spacing w:before="480" w:after="120"/>
      <w:contextualSpacing/>
    </w:pPr>
    <w:rPr>
      <w:b/>
      <w:sz w:val="48"/>
      <w:szCs w:val="48"/>
    </w:rPr>
  </w:style>
  <w:style w:type="paragraph" w:customStyle="1" w:styleId="Heading21">
    <w:name w:val="Heading 21"/>
    <w:qFormat/>
    <w:rsid w:val="00836ED5"/>
    <w:pPr>
      <w:keepLines/>
      <w:widowControl w:val="0"/>
      <w:suppressAutoHyphens/>
      <w:spacing w:before="360" w:after="80"/>
      <w:contextualSpacing/>
    </w:pPr>
    <w:rPr>
      <w:b/>
      <w:sz w:val="36"/>
      <w:szCs w:val="36"/>
    </w:rPr>
  </w:style>
  <w:style w:type="paragraph" w:customStyle="1" w:styleId="Heading31">
    <w:name w:val="Heading 31"/>
    <w:qFormat/>
    <w:rsid w:val="00836ED5"/>
    <w:pPr>
      <w:keepLines/>
      <w:widowControl w:val="0"/>
      <w:suppressAutoHyphens/>
      <w:spacing w:before="280" w:after="80"/>
      <w:contextualSpacing/>
    </w:pPr>
    <w:rPr>
      <w:b/>
      <w:sz w:val="28"/>
      <w:szCs w:val="28"/>
    </w:rPr>
  </w:style>
  <w:style w:type="paragraph" w:customStyle="1" w:styleId="Heading41">
    <w:name w:val="Heading 41"/>
    <w:qFormat/>
    <w:rsid w:val="00836ED5"/>
    <w:pPr>
      <w:keepLines/>
      <w:widowControl w:val="0"/>
      <w:suppressAutoHyphens/>
      <w:spacing w:before="240" w:after="40"/>
      <w:contextualSpacing/>
    </w:pPr>
    <w:rPr>
      <w:b/>
    </w:rPr>
  </w:style>
  <w:style w:type="paragraph" w:customStyle="1" w:styleId="Heading51">
    <w:name w:val="Heading 51"/>
    <w:qFormat/>
    <w:rsid w:val="00836ED5"/>
    <w:pPr>
      <w:keepLines/>
      <w:widowControl w:val="0"/>
      <w:suppressAutoHyphens/>
      <w:spacing w:before="220" w:after="40"/>
      <w:contextualSpacing/>
    </w:pPr>
    <w:rPr>
      <w:b/>
      <w:sz w:val="22"/>
      <w:szCs w:val="22"/>
    </w:rPr>
  </w:style>
  <w:style w:type="paragraph" w:customStyle="1" w:styleId="Heading61">
    <w:name w:val="Heading 61"/>
    <w:qFormat/>
    <w:rsid w:val="00836ED5"/>
    <w:pPr>
      <w:keepLines/>
      <w:widowControl w:val="0"/>
      <w:suppressAutoHyphens/>
      <w:spacing w:before="200" w:after="40"/>
      <w:contextualSpacing/>
    </w:pPr>
    <w:rPr>
      <w:b/>
      <w:sz w:val="20"/>
      <w:szCs w:val="20"/>
    </w:rPr>
  </w:style>
  <w:style w:type="character" w:customStyle="1" w:styleId="ListLabel1">
    <w:name w:val="ListLabel 1"/>
    <w:qFormat/>
    <w:rsid w:val="00836ED5"/>
    <w:rPr>
      <w:u w:val="none"/>
    </w:rPr>
  </w:style>
  <w:style w:type="character" w:customStyle="1" w:styleId="InternetLink">
    <w:name w:val="Internet Link"/>
    <w:rsid w:val="00836ED5"/>
    <w:rPr>
      <w:color w:val="000080"/>
      <w:u w:val="single"/>
    </w:rPr>
  </w:style>
  <w:style w:type="character" w:customStyle="1" w:styleId="BalloonTextChar">
    <w:name w:val="Balloon Text Char"/>
    <w:basedOn w:val="DefaultParagraphFont"/>
    <w:link w:val="BalloonText"/>
    <w:uiPriority w:val="99"/>
    <w:semiHidden/>
    <w:qFormat/>
    <w:rsid w:val="00905B2D"/>
    <w:rPr>
      <w:rFonts w:ascii="Tahoma" w:hAnsi="Tahoma" w:cs="Mangal"/>
      <w:sz w:val="16"/>
      <w:szCs w:val="14"/>
    </w:rPr>
  </w:style>
  <w:style w:type="character" w:customStyle="1" w:styleId="ListLabel2">
    <w:name w:val="ListLabel 2"/>
    <w:qFormat/>
    <w:rsid w:val="00154D55"/>
    <w:rPr>
      <w:rFonts w:cs="Wingdings"/>
      <w:u w:val="none"/>
    </w:rPr>
  </w:style>
  <w:style w:type="character" w:customStyle="1" w:styleId="ListLabel3">
    <w:name w:val="ListLabel 3"/>
    <w:qFormat/>
    <w:rsid w:val="00154D55"/>
    <w:rPr>
      <w:rFonts w:cs="Wingdings 2"/>
      <w:u w:val="none"/>
    </w:rPr>
  </w:style>
  <w:style w:type="character" w:customStyle="1" w:styleId="ListLabel4">
    <w:name w:val="ListLabel 4"/>
    <w:qFormat/>
    <w:rsid w:val="00154D55"/>
    <w:rPr>
      <w:rFonts w:cs="OpenSymbol"/>
      <w:u w:val="none"/>
    </w:rPr>
  </w:style>
  <w:style w:type="paragraph" w:customStyle="1" w:styleId="Heading">
    <w:name w:val="Heading"/>
    <w:basedOn w:val="Normal"/>
    <w:next w:val="TextBody"/>
    <w:qFormat/>
    <w:rsid w:val="00836ED5"/>
    <w:pPr>
      <w:spacing w:before="240" w:after="120"/>
    </w:pPr>
    <w:rPr>
      <w:rFonts w:ascii="Liberation Sans" w:eastAsia="Tahoma" w:hAnsi="Liberation Sans" w:cs="Lohit Devanagari"/>
      <w:sz w:val="28"/>
      <w:szCs w:val="28"/>
    </w:rPr>
  </w:style>
  <w:style w:type="paragraph" w:customStyle="1" w:styleId="TextBody">
    <w:name w:val="Text Body"/>
    <w:basedOn w:val="Normal"/>
    <w:rsid w:val="00836ED5"/>
    <w:pPr>
      <w:spacing w:after="140" w:line="288" w:lineRule="auto"/>
    </w:pPr>
  </w:style>
  <w:style w:type="paragraph" w:styleId="List">
    <w:name w:val="List"/>
    <w:basedOn w:val="TextBody"/>
    <w:rsid w:val="00836ED5"/>
    <w:rPr>
      <w:rFonts w:cs="Lohit Devanagari"/>
    </w:rPr>
  </w:style>
  <w:style w:type="paragraph" w:customStyle="1" w:styleId="Caption1">
    <w:name w:val="Caption1"/>
    <w:basedOn w:val="Normal"/>
    <w:qFormat/>
    <w:rsid w:val="00836ED5"/>
    <w:pPr>
      <w:suppressLineNumbers/>
      <w:spacing w:before="120" w:after="120"/>
    </w:pPr>
    <w:rPr>
      <w:rFonts w:cs="Lohit Devanagari"/>
      <w:i/>
      <w:iCs/>
    </w:rPr>
  </w:style>
  <w:style w:type="paragraph" w:customStyle="1" w:styleId="Index">
    <w:name w:val="Index"/>
    <w:basedOn w:val="Normal"/>
    <w:qFormat/>
    <w:rsid w:val="00836ED5"/>
    <w:pPr>
      <w:suppressLineNumbers/>
    </w:pPr>
    <w:rPr>
      <w:rFonts w:cs="Lohit Devanagari"/>
    </w:rPr>
  </w:style>
  <w:style w:type="paragraph" w:customStyle="1" w:styleId="LO-normal">
    <w:name w:val="LO-normal"/>
    <w:qFormat/>
    <w:rsid w:val="00836ED5"/>
    <w:pPr>
      <w:keepNext/>
      <w:suppressAutoHyphens/>
    </w:pPr>
  </w:style>
  <w:style w:type="paragraph" w:styleId="Title">
    <w:name w:val="Title"/>
    <w:basedOn w:val="LO-normal"/>
    <w:qFormat/>
    <w:rsid w:val="00836ED5"/>
    <w:pPr>
      <w:keepLines/>
      <w:spacing w:before="480" w:after="120"/>
      <w:contextualSpacing/>
    </w:pPr>
    <w:rPr>
      <w:b/>
      <w:sz w:val="72"/>
      <w:szCs w:val="72"/>
    </w:rPr>
  </w:style>
  <w:style w:type="paragraph" w:styleId="Subtitle">
    <w:name w:val="Subtitle"/>
    <w:basedOn w:val="LO-normal"/>
    <w:qFormat/>
    <w:rsid w:val="00836ED5"/>
    <w:pPr>
      <w:keepLines/>
      <w:spacing w:before="360" w:after="80"/>
      <w:contextualSpacing/>
    </w:pPr>
    <w:rPr>
      <w:rFonts w:ascii="Georgia" w:eastAsia="Georgia" w:hAnsi="Georgia" w:cs="Georgia"/>
      <w:i/>
      <w:color w:val="666666"/>
      <w:sz w:val="48"/>
      <w:szCs w:val="48"/>
    </w:rPr>
  </w:style>
  <w:style w:type="paragraph" w:customStyle="1" w:styleId="Header1">
    <w:name w:val="Header1"/>
    <w:basedOn w:val="Normal"/>
    <w:rsid w:val="00836ED5"/>
  </w:style>
  <w:style w:type="paragraph" w:customStyle="1" w:styleId="Footer1">
    <w:name w:val="Footer1"/>
    <w:basedOn w:val="Normal"/>
    <w:rsid w:val="00836ED5"/>
  </w:style>
  <w:style w:type="paragraph" w:styleId="BalloonText">
    <w:name w:val="Balloon Text"/>
    <w:basedOn w:val="Normal"/>
    <w:link w:val="BalloonTextChar"/>
    <w:uiPriority w:val="99"/>
    <w:semiHidden/>
    <w:unhideWhenUsed/>
    <w:qFormat/>
    <w:rsid w:val="00905B2D"/>
    <w:rPr>
      <w:rFonts w:ascii="Tahoma" w:hAnsi="Tahoma" w:cs="Mangal"/>
      <w:sz w:val="16"/>
      <w:szCs w:val="14"/>
    </w:rPr>
  </w:style>
  <w:style w:type="paragraph" w:customStyle="1" w:styleId="Quotations">
    <w:name w:val="Quotations"/>
    <w:basedOn w:val="Normal"/>
    <w:qFormat/>
    <w:rsid w:val="00154D55"/>
  </w:style>
  <w:style w:type="table" w:customStyle="1" w:styleId="TableNormal1">
    <w:name w:val="Table Normal1"/>
    <w:rsid w:val="00836ED5"/>
    <w:tblPr>
      <w:tblCellMar>
        <w:top w:w="0" w:type="dxa"/>
        <w:left w:w="0" w:type="dxa"/>
        <w:bottom w:w="0" w:type="dxa"/>
        <w:right w:w="0" w:type="dxa"/>
      </w:tblCellMar>
    </w:tblPr>
  </w:style>
  <w:style w:type="character" w:styleId="Hyperlink">
    <w:name w:val="Hyperlink"/>
    <w:basedOn w:val="DefaultParagraphFont"/>
    <w:unhideWhenUsed/>
    <w:rsid w:val="004F5867"/>
    <w:rPr>
      <w:color w:val="0000FF"/>
      <w:u w:val="single"/>
    </w:rPr>
  </w:style>
  <w:style w:type="character" w:styleId="CommentReference">
    <w:name w:val="annotation reference"/>
    <w:basedOn w:val="DefaultParagraphFont"/>
    <w:uiPriority w:val="99"/>
    <w:semiHidden/>
    <w:unhideWhenUsed/>
    <w:rsid w:val="006D1E7D"/>
    <w:rPr>
      <w:sz w:val="16"/>
      <w:szCs w:val="16"/>
    </w:rPr>
  </w:style>
  <w:style w:type="paragraph" w:styleId="CommentText">
    <w:name w:val="annotation text"/>
    <w:basedOn w:val="Normal"/>
    <w:link w:val="CommentTextChar"/>
    <w:uiPriority w:val="99"/>
    <w:semiHidden/>
    <w:unhideWhenUsed/>
    <w:rsid w:val="006D1E7D"/>
    <w:rPr>
      <w:rFonts w:cs="Mangal"/>
      <w:sz w:val="20"/>
      <w:szCs w:val="18"/>
    </w:rPr>
  </w:style>
  <w:style w:type="character" w:customStyle="1" w:styleId="CommentTextChar">
    <w:name w:val="Comment Text Char"/>
    <w:basedOn w:val="DefaultParagraphFont"/>
    <w:link w:val="CommentText"/>
    <w:uiPriority w:val="99"/>
    <w:semiHidden/>
    <w:rsid w:val="006D1E7D"/>
    <w:rPr>
      <w:rFonts w:cs="Mangal"/>
      <w:sz w:val="20"/>
      <w:szCs w:val="18"/>
    </w:rPr>
  </w:style>
  <w:style w:type="paragraph" w:styleId="CommentSubject">
    <w:name w:val="annotation subject"/>
    <w:basedOn w:val="CommentText"/>
    <w:next w:val="CommentText"/>
    <w:link w:val="CommentSubjectChar"/>
    <w:uiPriority w:val="99"/>
    <w:semiHidden/>
    <w:unhideWhenUsed/>
    <w:rsid w:val="006D1E7D"/>
    <w:rPr>
      <w:b/>
      <w:bCs/>
    </w:rPr>
  </w:style>
  <w:style w:type="character" w:customStyle="1" w:styleId="CommentSubjectChar">
    <w:name w:val="Comment Subject Char"/>
    <w:basedOn w:val="CommentTextChar"/>
    <w:link w:val="CommentSubject"/>
    <w:uiPriority w:val="99"/>
    <w:semiHidden/>
    <w:rsid w:val="006D1E7D"/>
    <w:rPr>
      <w:rFonts w:cs="Mangal"/>
      <w:b/>
      <w:bCs/>
      <w:sz w:val="20"/>
      <w:szCs w:val="18"/>
    </w:rPr>
  </w:style>
  <w:style w:type="paragraph" w:customStyle="1" w:styleId="Default">
    <w:name w:val="Default"/>
    <w:rsid w:val="00853B0A"/>
    <w:pPr>
      <w:autoSpaceDE w:val="0"/>
      <w:autoSpaceDN w:val="0"/>
      <w:adjustRightInd w:val="0"/>
    </w:pPr>
    <w:rPr>
      <w:rFonts w:ascii="Tahoma" w:hAnsi="Tahoma" w:cs="Tahoma"/>
      <w:lang w:val="it-IT"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facebook.com/broadwayalban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oadwayalbani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cebook.com/EuropeanMTN" TargetMode="External"/><Relationship Id="rId14" Type="http://schemas.microsoft.com/office/2007/relationships/stylesWithEffects" Target="stylesWithEffect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3692</Words>
  <Characters>21047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LR Kultūras Ministrija</Company>
  <LinksUpToDate>false</LinksUpToDate>
  <CharactersWithSpaces>24690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Zanda Aveniņa</dc:creator>
  <cp:lastModifiedBy>Ines</cp:lastModifiedBy>
  <cp:revision>2</cp:revision>
  <dcterms:created xsi:type="dcterms:W3CDTF">2017-08-16T20:49:00Z</dcterms:created>
  <dcterms:modified xsi:type="dcterms:W3CDTF">2017-08-16T20:49:00Z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LR Kultūras Ministrija</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