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F9F8E8" w14:textId="77777777" w:rsidR="00220D43" w:rsidRDefault="00220D43" w:rsidP="00220D43">
      <w:pPr>
        <w:jc w:val="center"/>
        <w:rPr>
          <w:rFonts w:cs="Times New Roman"/>
          <w:b/>
          <w:lang w:val="sl-SI"/>
        </w:rPr>
      </w:pPr>
    </w:p>
    <w:p w14:paraId="68CEBB23" w14:textId="77777777" w:rsidR="00220D43" w:rsidRDefault="00220D43" w:rsidP="00220D43">
      <w:pPr>
        <w:jc w:val="center"/>
        <w:rPr>
          <w:rFonts w:cs="Times New Roman"/>
          <w:b/>
          <w:lang w:val="sl-SI"/>
        </w:rPr>
      </w:pPr>
    </w:p>
    <w:p w14:paraId="5DEE2C44" w14:textId="77777777" w:rsidR="00220D43" w:rsidRDefault="00220D43" w:rsidP="00220D43">
      <w:pPr>
        <w:jc w:val="center"/>
        <w:rPr>
          <w:rFonts w:cs="Times New Roman"/>
          <w:b/>
          <w:lang w:val="sl-SI"/>
        </w:rPr>
      </w:pPr>
    </w:p>
    <w:p w14:paraId="4D45D01B" w14:textId="572BC40C" w:rsidR="00220D43" w:rsidRDefault="00220D43" w:rsidP="00220D43">
      <w:pPr>
        <w:jc w:val="center"/>
        <w:rPr>
          <w:rFonts w:cs="Times New Roman"/>
          <w:b/>
          <w:lang w:val="sl-SI"/>
        </w:rPr>
      </w:pPr>
      <w:r w:rsidRPr="00220D43">
        <w:rPr>
          <w:rFonts w:cs="Times New Roman"/>
          <w:b/>
          <w:lang w:val="sl-SI"/>
        </w:rPr>
        <w:t>MEDNARODNA POTUJOČA ARHITEKTURNA RAZSTAVA</w:t>
      </w:r>
    </w:p>
    <w:p w14:paraId="73F697B0" w14:textId="60B81883" w:rsidR="00220D43" w:rsidRPr="00220D43" w:rsidRDefault="00220D43" w:rsidP="00220D43">
      <w:pPr>
        <w:jc w:val="center"/>
        <w:rPr>
          <w:rFonts w:cs="Times New Roman"/>
          <w:b/>
          <w:lang w:val="sl-SI"/>
        </w:rPr>
      </w:pPr>
      <w:r w:rsidRPr="00220D43">
        <w:rPr>
          <w:rFonts w:cs="Times New Roman"/>
          <w:b/>
          <w:lang w:val="sl-SI"/>
        </w:rPr>
        <w:t>»MoMoWo. 100 DEL V 100 LETIH. EVROPSKE ŽENSKE V</w:t>
      </w:r>
      <w:r>
        <w:rPr>
          <w:rFonts w:cs="Times New Roman"/>
          <w:b/>
          <w:lang w:val="sl-SI"/>
        </w:rPr>
        <w:t xml:space="preserve"> </w:t>
      </w:r>
      <w:r w:rsidRPr="00220D43">
        <w:rPr>
          <w:rFonts w:cs="Times New Roman"/>
          <w:b/>
          <w:lang w:val="sl-SI"/>
        </w:rPr>
        <w:t>ARHITEKTURI IN OBLIKOVANJU«</w:t>
      </w:r>
    </w:p>
    <w:p w14:paraId="7E912542" w14:textId="77777777" w:rsidR="00220D43" w:rsidRDefault="00220D43" w:rsidP="00220D43">
      <w:pPr>
        <w:jc w:val="both"/>
        <w:rPr>
          <w:rFonts w:cs="Times New Roman"/>
          <w:b/>
          <w:lang w:val="sl-SI"/>
        </w:rPr>
      </w:pPr>
    </w:p>
    <w:p w14:paraId="152524E4" w14:textId="77777777" w:rsidR="00220D43" w:rsidRDefault="00220D43" w:rsidP="00220D43">
      <w:pPr>
        <w:jc w:val="both"/>
        <w:rPr>
          <w:rFonts w:cs="Times New Roman"/>
          <w:b/>
          <w:lang w:val="sl-SI"/>
        </w:rPr>
      </w:pPr>
    </w:p>
    <w:p w14:paraId="4D04FFCA" w14:textId="77777777" w:rsidR="00220D43" w:rsidRDefault="00220D43" w:rsidP="00220D43">
      <w:pPr>
        <w:jc w:val="both"/>
        <w:rPr>
          <w:rFonts w:cs="Times New Roman"/>
          <w:b/>
          <w:lang w:val="sl-SI"/>
        </w:rPr>
      </w:pPr>
    </w:p>
    <w:p w14:paraId="1191480A" w14:textId="77777777" w:rsidR="00220D43" w:rsidRDefault="00220D43" w:rsidP="00220D43">
      <w:pPr>
        <w:jc w:val="both"/>
        <w:rPr>
          <w:rFonts w:cs="Times New Roman"/>
          <w:lang w:val="sl-SI"/>
        </w:rPr>
      </w:pPr>
      <w:r w:rsidRPr="00220D43">
        <w:rPr>
          <w:rFonts w:cs="Times New Roman"/>
          <w:lang w:val="sl-SI"/>
        </w:rPr>
        <w:t xml:space="preserve">Mednarodna potujoča arhitekturna razstava »MoMoWo. 100 del v 100 letih. Evropske ženske v arhitekturi in oblikovanju« predstavlja ustvarjalnost evropskih  arhitektk in oblikovalk v preteklih sto letih. Virtualno je prikazan izbor sto javnosti bolj ali manj znanih del; le-ta vključujejo najpomembnejše in najbolj reprezentativne primere evropske arhitekture in oblikovanja, ki jih je ustvarilo sto žensk od konca prve svetovne vojne do danes. Število del je simbolno,  saj lahko “sto” skladno z latinsko besedo </w:t>
      </w:r>
      <w:proofErr w:type="spellStart"/>
      <w:r w:rsidRPr="00220D43">
        <w:rPr>
          <w:rFonts w:cs="Times New Roman"/>
          <w:i/>
          <w:lang w:val="sl-SI"/>
        </w:rPr>
        <w:t>centum</w:t>
      </w:r>
      <w:proofErr w:type="spellEnd"/>
      <w:r w:rsidRPr="00220D43">
        <w:rPr>
          <w:rFonts w:cs="Times New Roman"/>
          <w:lang w:val="sl-SI"/>
        </w:rPr>
        <w:t xml:space="preserve"> razumemo tudi kot “nešteto.” </w:t>
      </w:r>
    </w:p>
    <w:p w14:paraId="4E83E42C" w14:textId="77777777" w:rsidR="00220D43" w:rsidRDefault="00220D43" w:rsidP="00220D43">
      <w:pPr>
        <w:jc w:val="both"/>
        <w:rPr>
          <w:rFonts w:cs="Times New Roman"/>
          <w:lang w:val="sl-SI"/>
        </w:rPr>
      </w:pPr>
    </w:p>
    <w:p w14:paraId="08349D37" w14:textId="77777777" w:rsidR="00B662CC" w:rsidRDefault="00220D43" w:rsidP="00220D43">
      <w:pPr>
        <w:jc w:val="both"/>
        <w:rPr>
          <w:rFonts w:cs="Times New Roman"/>
          <w:lang w:val="sl-SI"/>
        </w:rPr>
      </w:pPr>
      <w:r w:rsidRPr="00220D43">
        <w:rPr>
          <w:rFonts w:cs="Times New Roman"/>
          <w:lang w:val="sl-SI"/>
        </w:rPr>
        <w:t xml:space="preserve">Obiskovalci si lahko dela ogledujejo glede na avtorico, državo ali čas nastanka. Pomembnejši mejniki zgodovine, ki so zaznamovali položaj žensk v družbi, so predstavljeni v obliki </w:t>
      </w:r>
      <w:proofErr w:type="spellStart"/>
      <w:r w:rsidRPr="00220D43">
        <w:rPr>
          <w:rFonts w:cs="Times New Roman"/>
          <w:lang w:val="sl-SI"/>
        </w:rPr>
        <w:t>časovnice</w:t>
      </w:r>
      <w:proofErr w:type="spellEnd"/>
      <w:r w:rsidRPr="00220D43">
        <w:rPr>
          <w:rFonts w:cs="Times New Roman"/>
          <w:lang w:val="sl-SI"/>
        </w:rPr>
        <w:t xml:space="preserve">. Na razstavi so še posebej izpostavljeni kulturni, družbeni in politični dosežki Slovenk. </w:t>
      </w:r>
    </w:p>
    <w:p w14:paraId="79EEC9B7" w14:textId="77777777" w:rsidR="00B662CC" w:rsidRDefault="00B662CC" w:rsidP="00220D43">
      <w:pPr>
        <w:jc w:val="both"/>
        <w:rPr>
          <w:rFonts w:cs="Times New Roman"/>
          <w:lang w:val="sl-SI"/>
        </w:rPr>
      </w:pPr>
    </w:p>
    <w:p w14:paraId="34D55483" w14:textId="657FFBE1" w:rsidR="00220D43" w:rsidRDefault="00220D43" w:rsidP="00220D43">
      <w:pPr>
        <w:jc w:val="both"/>
        <w:rPr>
          <w:rFonts w:cs="Times New Roman"/>
          <w:lang w:val="sl-SI"/>
        </w:rPr>
      </w:pPr>
      <w:r w:rsidRPr="00220D43">
        <w:rPr>
          <w:rFonts w:cs="Times New Roman"/>
          <w:lang w:val="sl-SI"/>
        </w:rPr>
        <w:t xml:space="preserve">Razstava omogoča tudi virtualni obisk osemnajstih kulturno-turističnih itinerarjev »MoMoWo. Ženske - arhitekturni in oblikovalski itinerarji po Evropi«, ki jih je mednarodna ekipa MoMoWo sestavila z namenom promocije stopetindvajsetih del arhitektk in oblikovalk v štirih evropskih mestih in dveh državah. </w:t>
      </w:r>
    </w:p>
    <w:p w14:paraId="6B2B391C" w14:textId="77777777" w:rsidR="00220D43" w:rsidRDefault="00220D43" w:rsidP="00220D43">
      <w:pPr>
        <w:jc w:val="both"/>
        <w:rPr>
          <w:rFonts w:cs="Times New Roman"/>
          <w:lang w:val="sl-SI"/>
        </w:rPr>
      </w:pPr>
    </w:p>
    <w:p w14:paraId="56262BEE" w14:textId="7717E7F9" w:rsidR="00220D43" w:rsidRPr="00220D43" w:rsidRDefault="00220D43" w:rsidP="00220D43">
      <w:pPr>
        <w:jc w:val="both"/>
        <w:rPr>
          <w:rFonts w:cs="Times New Roman"/>
          <w:lang w:val="sl-SI"/>
        </w:rPr>
      </w:pPr>
      <w:r w:rsidRPr="00220D43">
        <w:rPr>
          <w:rFonts w:cs="Times New Roman"/>
          <w:lang w:val="sl-SI"/>
        </w:rPr>
        <w:t xml:space="preserve">Razstavo spremljata tudi obsežna razstavni katalog in arhitekturni vodnik. Doslej je mednarodna potujoča razstava gostovala že v štirih evropskih mestih: </w:t>
      </w:r>
      <w:proofErr w:type="spellStart"/>
      <w:r w:rsidRPr="00220D43">
        <w:rPr>
          <w:rFonts w:cs="Times New Roman"/>
          <w:lang w:val="sl-SI"/>
        </w:rPr>
        <w:t>Oviedu</w:t>
      </w:r>
      <w:proofErr w:type="spellEnd"/>
      <w:r w:rsidRPr="00220D43">
        <w:rPr>
          <w:rFonts w:cs="Times New Roman"/>
          <w:lang w:val="sl-SI"/>
        </w:rPr>
        <w:t xml:space="preserve"> (Španija), Lizboni (Portugalska), Grenoblu (Francija) in </w:t>
      </w:r>
      <w:proofErr w:type="spellStart"/>
      <w:r w:rsidRPr="00220D43">
        <w:rPr>
          <w:rFonts w:cs="Times New Roman"/>
          <w:lang w:val="sl-SI"/>
        </w:rPr>
        <w:t>Eindhovnu</w:t>
      </w:r>
      <w:proofErr w:type="spellEnd"/>
      <w:r w:rsidRPr="00220D43">
        <w:rPr>
          <w:rFonts w:cs="Times New Roman"/>
          <w:lang w:val="sl-SI"/>
        </w:rPr>
        <w:t xml:space="preserve"> (Nizozemska), po Ljubljani pa se seli v Torino (Italija).</w:t>
      </w:r>
    </w:p>
    <w:p w14:paraId="117036EF" w14:textId="77777777" w:rsidR="00220D43" w:rsidRPr="00220D43" w:rsidRDefault="00220D43" w:rsidP="00220D43">
      <w:pPr>
        <w:jc w:val="both"/>
        <w:rPr>
          <w:rFonts w:cs="Times New Roman"/>
          <w:lang w:val="sl-SI"/>
        </w:rPr>
      </w:pPr>
    </w:p>
    <w:p w14:paraId="53D5D4BA" w14:textId="77777777" w:rsidR="00220D43" w:rsidRDefault="00220D43" w:rsidP="00220D43">
      <w:pPr>
        <w:rPr>
          <w:rFonts w:cs="Times New Roman"/>
          <w:b/>
          <w:u w:val="single"/>
          <w:lang w:val="sl-SI"/>
        </w:rPr>
      </w:pPr>
    </w:p>
    <w:p w14:paraId="18F830C4" w14:textId="67E410F9" w:rsidR="00220D43" w:rsidRPr="00220D43" w:rsidRDefault="00220D43" w:rsidP="00220D43">
      <w:pPr>
        <w:rPr>
          <w:rFonts w:cs="Times New Roman"/>
          <w:lang w:val="sl-SI"/>
        </w:rPr>
      </w:pPr>
      <w:r w:rsidRPr="00220D43">
        <w:rPr>
          <w:rFonts w:cs="Times New Roman"/>
          <w:b/>
          <w:u w:val="single"/>
          <w:lang w:val="sl-SI"/>
        </w:rPr>
        <w:t>Otvoritev razstave</w:t>
      </w:r>
      <w:r w:rsidRPr="00220D43">
        <w:rPr>
          <w:rFonts w:cs="Times New Roman"/>
          <w:lang w:val="sl-SI"/>
        </w:rPr>
        <w:t>: 4. 4. 2017 ob 19.00</w:t>
      </w:r>
    </w:p>
    <w:p w14:paraId="743AD889" w14:textId="77777777" w:rsidR="00220D43" w:rsidRDefault="00220D43" w:rsidP="00220D43">
      <w:pPr>
        <w:rPr>
          <w:rFonts w:cs="Times New Roman"/>
          <w:lang w:val="sl-SI"/>
        </w:rPr>
      </w:pPr>
    </w:p>
    <w:p w14:paraId="04737CB0" w14:textId="77777777" w:rsidR="00220D43" w:rsidRPr="00220D43" w:rsidRDefault="00220D43" w:rsidP="00220D43">
      <w:pPr>
        <w:rPr>
          <w:rFonts w:cs="Times New Roman"/>
          <w:lang w:val="sl-SI"/>
        </w:rPr>
      </w:pPr>
      <w:r w:rsidRPr="00220D43">
        <w:rPr>
          <w:rFonts w:cs="Times New Roman"/>
          <w:b/>
          <w:u w:val="single"/>
          <w:lang w:val="sl-SI"/>
        </w:rPr>
        <w:t>Razstavišče</w:t>
      </w:r>
      <w:r w:rsidRPr="00220D43">
        <w:rPr>
          <w:rFonts w:cs="Times New Roman"/>
          <w:lang w:val="sl-SI"/>
        </w:rPr>
        <w:t>: Atrij ZRC, Novi trg 2, Ljubljana</w:t>
      </w:r>
    </w:p>
    <w:p w14:paraId="1091F93B" w14:textId="77777777" w:rsidR="00220D43" w:rsidRDefault="00220D43" w:rsidP="00220D43">
      <w:pPr>
        <w:rPr>
          <w:rFonts w:cs="Times New Roman"/>
          <w:lang w:val="sl-SI"/>
        </w:rPr>
      </w:pPr>
    </w:p>
    <w:p w14:paraId="5D83293A" w14:textId="77777777" w:rsidR="00220D43" w:rsidRPr="00220D43" w:rsidRDefault="00220D43" w:rsidP="00220D43">
      <w:pPr>
        <w:rPr>
          <w:rFonts w:cs="Times New Roman"/>
          <w:lang w:val="sl-SI"/>
        </w:rPr>
      </w:pPr>
      <w:r w:rsidRPr="00220D43">
        <w:rPr>
          <w:rFonts w:cs="Times New Roman"/>
          <w:b/>
          <w:u w:val="single"/>
          <w:lang w:val="sl-SI"/>
        </w:rPr>
        <w:t>Trajanje</w:t>
      </w:r>
      <w:r w:rsidRPr="00220D43">
        <w:rPr>
          <w:rFonts w:cs="Times New Roman"/>
          <w:lang w:val="sl-SI"/>
        </w:rPr>
        <w:t>: 4. 4. – 4. 5.2017, od ponedeljka do sobote od 9.00 do 18.00</w:t>
      </w:r>
    </w:p>
    <w:p w14:paraId="4B1310D8" w14:textId="77777777" w:rsidR="00220D43" w:rsidRDefault="00220D43" w:rsidP="00220D43">
      <w:pPr>
        <w:rPr>
          <w:rFonts w:cs="Times New Roman"/>
          <w:lang w:val="sl-SI"/>
        </w:rPr>
      </w:pPr>
    </w:p>
    <w:p w14:paraId="0BD1863E" w14:textId="77777777" w:rsidR="00220D43" w:rsidRPr="00220D43" w:rsidRDefault="00220D43" w:rsidP="00220D43">
      <w:pPr>
        <w:rPr>
          <w:rFonts w:cs="Times New Roman"/>
          <w:i/>
          <w:u w:val="single"/>
          <w:lang w:val="sl-SI"/>
        </w:rPr>
      </w:pPr>
      <w:r w:rsidRPr="00220D43">
        <w:rPr>
          <w:rFonts w:cs="Times New Roman"/>
          <w:i/>
          <w:u w:val="single"/>
          <w:lang w:val="sl-SI"/>
        </w:rPr>
        <w:t>Vstop brezplačen</w:t>
      </w:r>
    </w:p>
    <w:p w14:paraId="357A0217" w14:textId="77777777" w:rsidR="00220D43" w:rsidRDefault="00220D43" w:rsidP="00220D43">
      <w:pPr>
        <w:rPr>
          <w:rFonts w:cs="Times New Roman"/>
          <w:lang w:val="sl-SI"/>
        </w:rPr>
      </w:pPr>
    </w:p>
    <w:p w14:paraId="0017A8C8" w14:textId="26AF32CC" w:rsidR="00220D43" w:rsidRPr="00220D43" w:rsidRDefault="00DF3AA6" w:rsidP="00220D43">
      <w:pPr>
        <w:rPr>
          <w:rFonts w:cs="Times New Roman"/>
          <w:lang w:val="sl-SI"/>
        </w:rPr>
      </w:pPr>
      <w:r>
        <w:rPr>
          <w:rFonts w:cs="Times New Roman"/>
          <w:b/>
          <w:u w:val="single"/>
          <w:lang w:val="sl-SI"/>
        </w:rPr>
        <w:t>Organizacija razstave</w:t>
      </w:r>
      <w:r w:rsidR="00220D43" w:rsidRPr="00220D43">
        <w:rPr>
          <w:rFonts w:cs="Times New Roman"/>
          <w:b/>
          <w:u w:val="single"/>
          <w:lang w:val="sl-SI"/>
        </w:rPr>
        <w:t xml:space="preserve"> v Sloveniji</w:t>
      </w:r>
      <w:r w:rsidR="00220D43" w:rsidRPr="00220D43">
        <w:rPr>
          <w:rFonts w:cs="Times New Roman"/>
          <w:lang w:val="sl-SI"/>
        </w:rPr>
        <w:t>: Umetnostnozgodovinski inštitut Franceta Steleta ZRC SAZU</w:t>
      </w:r>
    </w:p>
    <w:p w14:paraId="1E23B5F7" w14:textId="77777777" w:rsidR="00220D43" w:rsidRDefault="00220D43" w:rsidP="00220D43">
      <w:pPr>
        <w:rPr>
          <w:rFonts w:cs="Times New Roman"/>
          <w:lang w:val="sl-SI"/>
        </w:rPr>
      </w:pPr>
    </w:p>
    <w:p w14:paraId="5B088B16" w14:textId="77777777" w:rsidR="00220D43" w:rsidRDefault="00220D43" w:rsidP="00220D43">
      <w:pPr>
        <w:rPr>
          <w:rFonts w:cs="Times New Roman"/>
          <w:lang w:val="sl-SI"/>
        </w:rPr>
      </w:pPr>
    </w:p>
    <w:p w14:paraId="26B2B33C" w14:textId="77777777" w:rsidR="00220D43" w:rsidRPr="00220D43" w:rsidRDefault="00220D43" w:rsidP="00220D43">
      <w:pPr>
        <w:rPr>
          <w:rFonts w:cs="Times New Roman"/>
          <w:b/>
          <w:lang w:val="sl-SI"/>
        </w:rPr>
      </w:pPr>
      <w:r w:rsidRPr="00220D43">
        <w:rPr>
          <w:rFonts w:cs="Times New Roman"/>
          <w:b/>
          <w:u w:val="single"/>
          <w:lang w:val="sl-SI"/>
        </w:rPr>
        <w:t>Več informacij na</w:t>
      </w:r>
      <w:r w:rsidRPr="00220D43">
        <w:rPr>
          <w:rFonts w:cs="Times New Roman"/>
          <w:lang w:val="sl-SI"/>
        </w:rPr>
        <w:t xml:space="preserve"> </w:t>
      </w:r>
      <w:hyperlink r:id="rId9" w:history="1">
        <w:r w:rsidRPr="00220D43">
          <w:rPr>
            <w:rStyle w:val="Hiperpovezava"/>
            <w:rFonts w:cs="Times New Roman"/>
            <w:lang w:val="sl-SI"/>
          </w:rPr>
          <w:t>http://www.momowo.eu/activities/travellingexhibition/</w:t>
        </w:r>
      </w:hyperlink>
    </w:p>
    <w:p w14:paraId="3092CF94" w14:textId="77777777" w:rsidR="00220D43" w:rsidRPr="00220D43" w:rsidRDefault="00220D43" w:rsidP="00220D43">
      <w:pPr>
        <w:jc w:val="center"/>
        <w:rPr>
          <w:rFonts w:cs="Times New Roman"/>
          <w:b/>
          <w:lang w:val="sl-SI"/>
        </w:rPr>
      </w:pPr>
    </w:p>
    <w:p w14:paraId="56154BEF" w14:textId="77777777" w:rsidR="00220D43" w:rsidRDefault="00220D43">
      <w:pPr>
        <w:rPr>
          <w:b/>
          <w:lang w:val="sl-SI"/>
        </w:rPr>
      </w:pPr>
      <w:r>
        <w:rPr>
          <w:b/>
          <w:lang w:val="sl-SI"/>
        </w:rPr>
        <w:br w:type="page"/>
      </w:r>
    </w:p>
    <w:p w14:paraId="0A0EEFD0" w14:textId="77777777" w:rsidR="00220D43" w:rsidRDefault="00220D43" w:rsidP="00220D43">
      <w:pPr>
        <w:jc w:val="center"/>
        <w:rPr>
          <w:b/>
          <w:lang w:val="sl-SI"/>
        </w:rPr>
      </w:pPr>
    </w:p>
    <w:p w14:paraId="7A12A5D2" w14:textId="77777777" w:rsidR="00220D43" w:rsidRDefault="00220D43" w:rsidP="00220D43">
      <w:pPr>
        <w:jc w:val="center"/>
        <w:rPr>
          <w:b/>
          <w:lang w:val="sl-SI"/>
        </w:rPr>
      </w:pPr>
    </w:p>
    <w:p w14:paraId="704C549D" w14:textId="77777777" w:rsidR="00220D43" w:rsidRDefault="00220D43" w:rsidP="00220D43">
      <w:pPr>
        <w:jc w:val="center"/>
        <w:rPr>
          <w:b/>
          <w:lang w:val="sl-SI"/>
        </w:rPr>
      </w:pPr>
    </w:p>
    <w:p w14:paraId="3726C858" w14:textId="71CCBA55" w:rsidR="00E946D2" w:rsidRDefault="00220D43" w:rsidP="00220D43">
      <w:pPr>
        <w:jc w:val="center"/>
        <w:rPr>
          <w:b/>
          <w:lang w:val="sl-SI"/>
        </w:rPr>
      </w:pPr>
      <w:r>
        <w:rPr>
          <w:b/>
          <w:lang w:val="sl-SI"/>
        </w:rPr>
        <w:t>O PROJEKTU MOMOWO</w:t>
      </w:r>
    </w:p>
    <w:p w14:paraId="336C1C51" w14:textId="77777777" w:rsidR="00220D43" w:rsidRPr="00E946D2" w:rsidRDefault="00220D43" w:rsidP="00E946D2">
      <w:pPr>
        <w:jc w:val="both"/>
        <w:rPr>
          <w:b/>
          <w:lang w:val="sl-SI"/>
        </w:rPr>
      </w:pPr>
    </w:p>
    <w:p w14:paraId="38707063" w14:textId="77777777" w:rsidR="00220D43" w:rsidRDefault="00220D43" w:rsidP="00E946D2">
      <w:pPr>
        <w:jc w:val="both"/>
        <w:rPr>
          <w:b/>
          <w:lang w:val="sl-SI"/>
        </w:rPr>
      </w:pPr>
    </w:p>
    <w:p w14:paraId="4C944C9F" w14:textId="77777777" w:rsidR="00220D43" w:rsidRDefault="00220D43" w:rsidP="00E946D2">
      <w:pPr>
        <w:jc w:val="both"/>
        <w:rPr>
          <w:b/>
          <w:lang w:val="sl-SI"/>
        </w:rPr>
      </w:pPr>
    </w:p>
    <w:p w14:paraId="3DC320A6" w14:textId="2EEB4EAC" w:rsidR="00E946D2" w:rsidRPr="00E946D2" w:rsidRDefault="00E946D2" w:rsidP="00E946D2">
      <w:pPr>
        <w:jc w:val="both"/>
        <w:rPr>
          <w:lang w:val="sl-SI"/>
        </w:rPr>
      </w:pPr>
      <w:r w:rsidRPr="00E946D2">
        <w:rPr>
          <w:b/>
          <w:lang w:val="sl-SI"/>
        </w:rPr>
        <w:t>MoMoWo</w:t>
      </w:r>
      <w:r w:rsidRPr="00E946D2">
        <w:rPr>
          <w:lang w:val="sl-SI"/>
        </w:rPr>
        <w:t xml:space="preserve"> je prvi izbrani in financirani projekt Evropske unije, ki je posvečen arhitektkam, gradbenicam in oblikovalkam. Ženskam torej, ki so aktivne v svetu projektiranja in gradnje. Primarni cilj projekta MoMoWo je prepoznavanje in razumevanje vzrokov, ki so in v določeni meri še ovirajo afirmacijo žensk v svobodnih poklicih. Namen MoMoWo je strokovni in širši javnosti predstaviti pomemben del »anonimne« in zamolčane evropske kulturne dediščine 20. stoletja, ki so jo ustvarile ženske, dejavne na omenjenih področjih. Projekt bo podpiral in ustrezneje ovrednotil tudi dosežke sedanje generacije ustvarjalk in s tem pomagal utreti pot bodočim generacijam žensk v ustvarjalnih poklicih. </w:t>
      </w:r>
    </w:p>
    <w:p w14:paraId="01C862FD" w14:textId="77777777" w:rsidR="00E946D2" w:rsidRPr="00E946D2" w:rsidRDefault="00E946D2" w:rsidP="00E946D2">
      <w:pPr>
        <w:rPr>
          <w:lang w:val="sl-SI"/>
        </w:rPr>
      </w:pPr>
    </w:p>
    <w:p w14:paraId="7F8A3FD9" w14:textId="77777777" w:rsidR="00E946D2" w:rsidRDefault="00E946D2" w:rsidP="00E946D2">
      <w:pPr>
        <w:rPr>
          <w:lang w:val="sl-SI"/>
        </w:rPr>
      </w:pPr>
      <w:r w:rsidRPr="00E946D2">
        <w:rPr>
          <w:lang w:val="sl-SI"/>
        </w:rPr>
        <w:t>V okviru projekta nastajajo:</w:t>
      </w:r>
    </w:p>
    <w:p w14:paraId="2D1B708F" w14:textId="77777777" w:rsidR="00220D43" w:rsidRPr="00E946D2" w:rsidRDefault="00220D43" w:rsidP="00E946D2">
      <w:pPr>
        <w:rPr>
          <w:b/>
          <w:lang w:val="sl-SI"/>
        </w:rPr>
      </w:pPr>
    </w:p>
    <w:p w14:paraId="75C07406" w14:textId="77777777" w:rsidR="00E946D2" w:rsidRPr="00E946D2" w:rsidRDefault="00E946D2" w:rsidP="00E946D2">
      <w:pPr>
        <w:numPr>
          <w:ilvl w:val="0"/>
          <w:numId w:val="2"/>
        </w:numPr>
        <w:rPr>
          <w:b/>
          <w:lang w:val="sl-SI"/>
        </w:rPr>
      </w:pPr>
      <w:r w:rsidRPr="00E946D2">
        <w:rPr>
          <w:b/>
          <w:lang w:val="sl-SI"/>
        </w:rPr>
        <w:t>Podatkovna baza</w:t>
      </w:r>
      <w:r w:rsidRPr="00E946D2">
        <w:rPr>
          <w:lang w:val="sl-SI"/>
        </w:rPr>
        <w:t xml:space="preserve"> arhitektk, oblikovalk in inženirk, dejavnih v evropskem in svetovnem prostoru.</w:t>
      </w:r>
    </w:p>
    <w:p w14:paraId="732FF540" w14:textId="77777777" w:rsidR="00E946D2" w:rsidRPr="00E946D2" w:rsidRDefault="00E946D2" w:rsidP="00E946D2">
      <w:pPr>
        <w:numPr>
          <w:ilvl w:val="0"/>
          <w:numId w:val="2"/>
        </w:numPr>
        <w:rPr>
          <w:lang w:val="sl-SI"/>
        </w:rPr>
      </w:pPr>
      <w:r w:rsidRPr="00E946D2">
        <w:rPr>
          <w:b/>
          <w:lang w:val="sl-SI"/>
        </w:rPr>
        <w:t>Dan odprtih vrat</w:t>
      </w:r>
      <w:r w:rsidRPr="00E946D2">
        <w:rPr>
          <w:lang w:val="sl-SI"/>
        </w:rPr>
        <w:t xml:space="preserve"> vsako leto 8. marca v državah partnericah projekta.</w:t>
      </w:r>
    </w:p>
    <w:p w14:paraId="11E087D2" w14:textId="46A671E4" w:rsidR="00E946D2" w:rsidRPr="00E946D2" w:rsidRDefault="00E946D2" w:rsidP="00E946D2">
      <w:pPr>
        <w:numPr>
          <w:ilvl w:val="0"/>
          <w:numId w:val="2"/>
        </w:numPr>
        <w:rPr>
          <w:b/>
          <w:lang w:val="sl-SI"/>
        </w:rPr>
      </w:pPr>
      <w:r w:rsidRPr="00E946D2">
        <w:rPr>
          <w:b/>
          <w:lang w:val="sl-SI"/>
        </w:rPr>
        <w:t xml:space="preserve">Tri mednarodne konference/delavnice </w:t>
      </w:r>
      <w:r w:rsidR="00C44F05">
        <w:rPr>
          <w:b/>
          <w:lang w:val="sl-SI"/>
        </w:rPr>
        <w:t>.</w:t>
      </w:r>
      <w:r w:rsidRPr="00E946D2">
        <w:rPr>
          <w:b/>
          <w:lang w:val="sl-SI"/>
        </w:rPr>
        <w:t xml:space="preserve"> </w:t>
      </w:r>
      <w:r w:rsidRPr="00E946D2">
        <w:rPr>
          <w:lang w:val="sl-SI"/>
        </w:rPr>
        <w:t>v treh različnih obdobjih 20. stoletja</w:t>
      </w:r>
      <w:r w:rsidRPr="00E946D2">
        <w:rPr>
          <w:b/>
          <w:lang w:val="sl-SI"/>
        </w:rPr>
        <w:t xml:space="preserve">: </w:t>
      </w:r>
      <w:r w:rsidRPr="00E946D2">
        <w:rPr>
          <w:lang w:val="sl-SI"/>
        </w:rPr>
        <w:t xml:space="preserve">za obdobje 1918–1945 je potekala septembra 2015 na Univerzi v Leidnu (Nizozemska), </w:t>
      </w:r>
      <w:r>
        <w:rPr>
          <w:lang w:val="sl-SI"/>
        </w:rPr>
        <w:t>za obdobje 1946–1968 je potekala</w:t>
      </w:r>
      <w:r w:rsidRPr="00E946D2">
        <w:rPr>
          <w:lang w:val="sl-SI"/>
        </w:rPr>
        <w:t xml:space="preserve"> </w:t>
      </w:r>
      <w:r>
        <w:rPr>
          <w:lang w:val="sl-SI"/>
        </w:rPr>
        <w:t>oktobra</w:t>
      </w:r>
      <w:r w:rsidRPr="00E946D2">
        <w:rPr>
          <w:lang w:val="sl-SI"/>
        </w:rPr>
        <w:t xml:space="preserve"> 2016 na ZRC SAZU v Ljubljani,</w:t>
      </w:r>
      <w:r>
        <w:rPr>
          <w:lang w:val="sl-SI"/>
        </w:rPr>
        <w:t xml:space="preserve"> </w:t>
      </w:r>
      <w:r w:rsidRPr="00E946D2">
        <w:rPr>
          <w:lang w:val="sl-SI"/>
        </w:rPr>
        <w:t xml:space="preserve">za obdobje 1969–1989 pa </w:t>
      </w:r>
      <w:r>
        <w:rPr>
          <w:lang w:val="sl-SI"/>
        </w:rPr>
        <w:t xml:space="preserve">bo </w:t>
      </w:r>
      <w:r w:rsidR="00286AD8">
        <w:rPr>
          <w:lang w:val="sl-SI"/>
        </w:rPr>
        <w:t xml:space="preserve">potekala </w:t>
      </w:r>
      <w:r w:rsidR="00DF3AA6">
        <w:rPr>
          <w:lang w:val="sl-SI"/>
        </w:rPr>
        <w:t>oktobra</w:t>
      </w:r>
      <w:r w:rsidR="00286AD8">
        <w:rPr>
          <w:lang w:val="sl-SI"/>
        </w:rPr>
        <w:t xml:space="preserve"> </w:t>
      </w:r>
      <w:r w:rsidRPr="00E946D2">
        <w:rPr>
          <w:lang w:val="sl-SI"/>
        </w:rPr>
        <w:t xml:space="preserve">leta 2017 v </w:t>
      </w:r>
      <w:proofErr w:type="spellStart"/>
      <w:r w:rsidRPr="00E946D2">
        <w:rPr>
          <w:lang w:val="sl-SI"/>
        </w:rPr>
        <w:t>Oviedu</w:t>
      </w:r>
      <w:proofErr w:type="spellEnd"/>
      <w:r w:rsidRPr="00E946D2">
        <w:rPr>
          <w:lang w:val="sl-SI"/>
        </w:rPr>
        <w:t xml:space="preserve"> (Španija). </w:t>
      </w:r>
    </w:p>
    <w:p w14:paraId="6DC74898" w14:textId="285359D6" w:rsidR="00E946D2" w:rsidRPr="00E946D2" w:rsidRDefault="00E946D2" w:rsidP="00E946D2">
      <w:pPr>
        <w:numPr>
          <w:ilvl w:val="0"/>
          <w:numId w:val="2"/>
        </w:numPr>
        <w:rPr>
          <w:b/>
          <w:lang w:val="sl-SI"/>
        </w:rPr>
      </w:pPr>
      <w:r w:rsidRPr="00E946D2">
        <w:rPr>
          <w:b/>
          <w:lang w:val="sl-SI"/>
        </w:rPr>
        <w:t>Potujoča razstava</w:t>
      </w:r>
      <w:r w:rsidRPr="00E946D2">
        <w:rPr>
          <w:lang w:val="sl-SI"/>
        </w:rPr>
        <w:t xml:space="preserve"> »</w:t>
      </w:r>
      <w:r w:rsidRPr="00E946D2">
        <w:rPr>
          <w:b/>
          <w:lang w:val="sl-SI"/>
        </w:rPr>
        <w:t xml:space="preserve">MoMoWo. 100 </w:t>
      </w:r>
      <w:proofErr w:type="spellStart"/>
      <w:r w:rsidRPr="00E946D2">
        <w:rPr>
          <w:b/>
          <w:lang w:val="sl-SI"/>
        </w:rPr>
        <w:t>projects</w:t>
      </w:r>
      <w:proofErr w:type="spellEnd"/>
      <w:r w:rsidRPr="00E946D2">
        <w:rPr>
          <w:b/>
          <w:lang w:val="sl-SI"/>
        </w:rPr>
        <w:t xml:space="preserve"> in 100 </w:t>
      </w:r>
      <w:proofErr w:type="spellStart"/>
      <w:r w:rsidRPr="00E946D2">
        <w:rPr>
          <w:b/>
          <w:lang w:val="sl-SI"/>
        </w:rPr>
        <w:t>years</w:t>
      </w:r>
      <w:proofErr w:type="spellEnd"/>
      <w:r w:rsidRPr="00E946D2">
        <w:rPr>
          <w:b/>
          <w:lang w:val="sl-SI"/>
        </w:rPr>
        <w:t xml:space="preserve">. </w:t>
      </w:r>
      <w:proofErr w:type="spellStart"/>
      <w:r w:rsidRPr="00E946D2">
        <w:rPr>
          <w:b/>
          <w:lang w:val="sl-SI"/>
        </w:rPr>
        <w:t>Women</w:t>
      </w:r>
      <w:proofErr w:type="spellEnd"/>
      <w:r w:rsidRPr="00E946D2">
        <w:rPr>
          <w:b/>
          <w:lang w:val="sl-SI"/>
        </w:rPr>
        <w:t xml:space="preserve">'s </w:t>
      </w:r>
      <w:proofErr w:type="spellStart"/>
      <w:r w:rsidRPr="00E946D2">
        <w:rPr>
          <w:b/>
          <w:lang w:val="sl-SI"/>
        </w:rPr>
        <w:t>Architecture</w:t>
      </w:r>
      <w:proofErr w:type="spellEnd"/>
      <w:r w:rsidR="00C44F05">
        <w:rPr>
          <w:b/>
          <w:lang w:val="sl-SI"/>
        </w:rPr>
        <w:t xml:space="preserve"> </w:t>
      </w:r>
      <w:proofErr w:type="spellStart"/>
      <w:r w:rsidR="00C44F05">
        <w:rPr>
          <w:b/>
          <w:lang w:val="sl-SI"/>
        </w:rPr>
        <w:t>and</w:t>
      </w:r>
      <w:proofErr w:type="spellEnd"/>
      <w:r w:rsidR="00C44F05">
        <w:rPr>
          <w:b/>
          <w:lang w:val="sl-SI"/>
        </w:rPr>
        <w:t xml:space="preserve"> </w:t>
      </w:r>
      <w:proofErr w:type="spellStart"/>
      <w:r w:rsidR="00C44F05">
        <w:rPr>
          <w:b/>
          <w:lang w:val="sl-SI"/>
        </w:rPr>
        <w:t>Design</w:t>
      </w:r>
      <w:proofErr w:type="spellEnd"/>
      <w:r w:rsidR="00C44F05">
        <w:rPr>
          <w:b/>
          <w:lang w:val="sl-SI"/>
        </w:rPr>
        <w:t xml:space="preserve"> in </w:t>
      </w:r>
      <w:proofErr w:type="spellStart"/>
      <w:r w:rsidR="00C44F05">
        <w:rPr>
          <w:b/>
          <w:lang w:val="sl-SI"/>
        </w:rPr>
        <w:t>Europe</w:t>
      </w:r>
      <w:proofErr w:type="spellEnd"/>
      <w:r w:rsidR="00C44F05">
        <w:rPr>
          <w:b/>
          <w:lang w:val="sl-SI"/>
        </w:rPr>
        <w:t xml:space="preserve"> (1918—2018</w:t>
      </w:r>
      <w:r w:rsidRPr="00E946D2">
        <w:rPr>
          <w:b/>
          <w:lang w:val="sl-SI"/>
        </w:rPr>
        <w:t>)</w:t>
      </w:r>
      <w:r w:rsidRPr="00E946D2">
        <w:rPr>
          <w:lang w:val="sl-SI"/>
        </w:rPr>
        <w:t>«</w:t>
      </w:r>
      <w:r w:rsidR="00220D43">
        <w:rPr>
          <w:lang w:val="sl-SI"/>
        </w:rPr>
        <w:t>.</w:t>
      </w:r>
      <w:r w:rsidRPr="00E946D2">
        <w:rPr>
          <w:lang w:val="sl-SI"/>
        </w:rPr>
        <w:t xml:space="preserve"> </w:t>
      </w:r>
    </w:p>
    <w:p w14:paraId="5C85F3C7" w14:textId="77777777" w:rsidR="00E946D2" w:rsidRDefault="00E946D2" w:rsidP="00E946D2">
      <w:pPr>
        <w:rPr>
          <w:b/>
          <w:lang w:val="sl-SI"/>
        </w:rPr>
      </w:pPr>
    </w:p>
    <w:p w14:paraId="23DD2FD3" w14:textId="77777777" w:rsidR="00E946D2" w:rsidRDefault="00E946D2" w:rsidP="00E946D2">
      <w:pPr>
        <w:rPr>
          <w:lang w:val="sl-SI"/>
        </w:rPr>
      </w:pPr>
      <w:r>
        <w:rPr>
          <w:lang w:val="sl-SI"/>
        </w:rPr>
        <w:t>V okviru projekta sta izšli publikaciji:</w:t>
      </w:r>
    </w:p>
    <w:p w14:paraId="5875CBC1" w14:textId="77777777" w:rsidR="00220D43" w:rsidRDefault="00220D43" w:rsidP="00E946D2">
      <w:pPr>
        <w:rPr>
          <w:lang w:val="sl-SI"/>
        </w:rPr>
      </w:pPr>
    </w:p>
    <w:p w14:paraId="4238C1E4" w14:textId="77777777" w:rsidR="00E946D2" w:rsidRPr="00096864" w:rsidRDefault="00E946D2" w:rsidP="00096864">
      <w:pPr>
        <w:pStyle w:val="Odstavekseznama"/>
        <w:numPr>
          <w:ilvl w:val="0"/>
          <w:numId w:val="4"/>
        </w:numPr>
        <w:rPr>
          <w:lang w:val="sl-SI"/>
        </w:rPr>
      </w:pPr>
      <w:r w:rsidRPr="00096864">
        <w:rPr>
          <w:lang w:val="sl-SI"/>
        </w:rPr>
        <w:t>Interaktivni in tiskani arhitekturni vodnik »</w:t>
      </w:r>
      <w:proofErr w:type="spellStart"/>
      <w:r w:rsidRPr="00096864">
        <w:rPr>
          <w:lang w:val="sl-SI"/>
        </w:rPr>
        <w:t>MoMoWo</w:t>
      </w:r>
      <w:proofErr w:type="spellEnd"/>
      <w:r w:rsidRPr="00096864">
        <w:rPr>
          <w:lang w:val="sl-SI"/>
        </w:rPr>
        <w:t xml:space="preserve"> </w:t>
      </w:r>
      <w:proofErr w:type="spellStart"/>
      <w:r w:rsidRPr="00096864">
        <w:rPr>
          <w:lang w:val="sl-SI"/>
        </w:rPr>
        <w:t>Women</w:t>
      </w:r>
      <w:proofErr w:type="spellEnd"/>
      <w:r w:rsidRPr="00096864">
        <w:rPr>
          <w:lang w:val="sl-SI"/>
        </w:rPr>
        <w:t xml:space="preserve">'s </w:t>
      </w:r>
      <w:proofErr w:type="spellStart"/>
      <w:r w:rsidRPr="00096864">
        <w:rPr>
          <w:lang w:val="sl-SI"/>
        </w:rPr>
        <w:t>Architecture</w:t>
      </w:r>
      <w:proofErr w:type="spellEnd"/>
      <w:r w:rsidRPr="00096864">
        <w:rPr>
          <w:lang w:val="sl-SI"/>
        </w:rPr>
        <w:t xml:space="preserve"> </w:t>
      </w:r>
      <w:proofErr w:type="spellStart"/>
      <w:r w:rsidRPr="00096864">
        <w:rPr>
          <w:lang w:val="sl-SI"/>
        </w:rPr>
        <w:t>and</w:t>
      </w:r>
      <w:proofErr w:type="spellEnd"/>
      <w:r w:rsidRPr="00096864">
        <w:rPr>
          <w:lang w:val="sl-SI"/>
        </w:rPr>
        <w:t xml:space="preserve"> </w:t>
      </w:r>
      <w:proofErr w:type="spellStart"/>
      <w:r w:rsidRPr="00096864">
        <w:rPr>
          <w:lang w:val="sl-SI"/>
        </w:rPr>
        <w:t>Design</w:t>
      </w:r>
      <w:proofErr w:type="spellEnd"/>
      <w:r w:rsidRPr="00096864">
        <w:rPr>
          <w:lang w:val="sl-SI"/>
        </w:rPr>
        <w:t xml:space="preserve"> </w:t>
      </w:r>
      <w:proofErr w:type="spellStart"/>
      <w:r w:rsidRPr="00096864">
        <w:rPr>
          <w:lang w:val="sl-SI"/>
        </w:rPr>
        <w:t>Itineraries</w:t>
      </w:r>
      <w:proofErr w:type="spellEnd"/>
      <w:r w:rsidRPr="00096864">
        <w:rPr>
          <w:lang w:val="sl-SI"/>
        </w:rPr>
        <w:t xml:space="preserve"> </w:t>
      </w:r>
      <w:proofErr w:type="spellStart"/>
      <w:r w:rsidRPr="00096864">
        <w:rPr>
          <w:lang w:val="sl-SI"/>
        </w:rPr>
        <w:t>across</w:t>
      </w:r>
      <w:proofErr w:type="spellEnd"/>
      <w:r w:rsidRPr="00096864">
        <w:rPr>
          <w:lang w:val="sl-SI"/>
        </w:rPr>
        <w:t xml:space="preserve"> </w:t>
      </w:r>
      <w:proofErr w:type="spellStart"/>
      <w:r w:rsidRPr="00096864">
        <w:rPr>
          <w:lang w:val="sl-SI"/>
        </w:rPr>
        <w:t>the</w:t>
      </w:r>
      <w:proofErr w:type="spellEnd"/>
      <w:r w:rsidRPr="00096864">
        <w:rPr>
          <w:lang w:val="sl-SI"/>
        </w:rPr>
        <w:t xml:space="preserve"> </w:t>
      </w:r>
      <w:proofErr w:type="spellStart"/>
      <w:r w:rsidRPr="00096864">
        <w:rPr>
          <w:lang w:val="sl-SI"/>
        </w:rPr>
        <w:t>Europe</w:t>
      </w:r>
      <w:proofErr w:type="spellEnd"/>
      <w:r w:rsidRPr="00096864">
        <w:rPr>
          <w:lang w:val="sl-SI"/>
        </w:rPr>
        <w:t xml:space="preserve">«, dostopen na povezavi: </w:t>
      </w:r>
      <w:hyperlink r:id="rId10" w:history="1">
        <w:r w:rsidRPr="00096864">
          <w:rPr>
            <w:rStyle w:val="Hiperpovezava"/>
            <w:lang w:val="sl-SI"/>
          </w:rPr>
          <w:t>http://www.momowo.eu/publications/guidebookwithapp/</w:t>
        </w:r>
      </w:hyperlink>
      <w:r w:rsidRPr="00096864">
        <w:rPr>
          <w:lang w:val="sl-SI"/>
        </w:rPr>
        <w:t xml:space="preserve"> </w:t>
      </w:r>
    </w:p>
    <w:p w14:paraId="1138F019" w14:textId="01B332FD" w:rsidR="00E946D2" w:rsidRPr="00096864" w:rsidRDefault="00E946D2" w:rsidP="00096864">
      <w:pPr>
        <w:pStyle w:val="Odstavekseznama"/>
        <w:numPr>
          <w:ilvl w:val="0"/>
          <w:numId w:val="4"/>
        </w:numPr>
        <w:rPr>
          <w:lang w:val="sl-SI"/>
        </w:rPr>
      </w:pPr>
      <w:r w:rsidRPr="00096864">
        <w:rPr>
          <w:lang w:val="sl-SI"/>
        </w:rPr>
        <w:t xml:space="preserve">Katalog potujoče razstave »MoMoWo. 100 </w:t>
      </w:r>
      <w:proofErr w:type="spellStart"/>
      <w:r w:rsidRPr="00096864">
        <w:rPr>
          <w:lang w:val="sl-SI"/>
        </w:rPr>
        <w:t>projects</w:t>
      </w:r>
      <w:proofErr w:type="spellEnd"/>
      <w:r w:rsidRPr="00096864">
        <w:rPr>
          <w:lang w:val="sl-SI"/>
        </w:rPr>
        <w:t xml:space="preserve"> in 100 </w:t>
      </w:r>
      <w:proofErr w:type="spellStart"/>
      <w:r w:rsidRPr="00096864">
        <w:rPr>
          <w:lang w:val="sl-SI"/>
        </w:rPr>
        <w:t>years</w:t>
      </w:r>
      <w:proofErr w:type="spellEnd"/>
      <w:r w:rsidRPr="00096864">
        <w:rPr>
          <w:lang w:val="sl-SI"/>
        </w:rPr>
        <w:t xml:space="preserve">. </w:t>
      </w:r>
      <w:proofErr w:type="spellStart"/>
      <w:r w:rsidRPr="00096864">
        <w:rPr>
          <w:lang w:val="sl-SI"/>
        </w:rPr>
        <w:t>Women</w:t>
      </w:r>
      <w:proofErr w:type="spellEnd"/>
      <w:r w:rsidRPr="00096864">
        <w:rPr>
          <w:lang w:val="sl-SI"/>
        </w:rPr>
        <w:t xml:space="preserve">'s </w:t>
      </w:r>
      <w:proofErr w:type="spellStart"/>
      <w:r w:rsidRPr="00096864">
        <w:rPr>
          <w:lang w:val="sl-SI"/>
        </w:rPr>
        <w:t>Architecture</w:t>
      </w:r>
      <w:proofErr w:type="spellEnd"/>
      <w:r w:rsidR="00C44F05">
        <w:rPr>
          <w:lang w:val="sl-SI"/>
        </w:rPr>
        <w:t xml:space="preserve"> </w:t>
      </w:r>
      <w:proofErr w:type="spellStart"/>
      <w:r w:rsidR="00C44F05">
        <w:rPr>
          <w:lang w:val="sl-SI"/>
        </w:rPr>
        <w:t>and</w:t>
      </w:r>
      <w:proofErr w:type="spellEnd"/>
      <w:r w:rsidR="00C44F05">
        <w:rPr>
          <w:lang w:val="sl-SI"/>
        </w:rPr>
        <w:t xml:space="preserve"> </w:t>
      </w:r>
      <w:proofErr w:type="spellStart"/>
      <w:r w:rsidR="00C44F05">
        <w:rPr>
          <w:lang w:val="sl-SI"/>
        </w:rPr>
        <w:t>Design</w:t>
      </w:r>
      <w:proofErr w:type="spellEnd"/>
      <w:r w:rsidR="00C44F05">
        <w:rPr>
          <w:lang w:val="sl-SI"/>
        </w:rPr>
        <w:t xml:space="preserve"> in </w:t>
      </w:r>
      <w:proofErr w:type="spellStart"/>
      <w:r w:rsidR="00C44F05">
        <w:rPr>
          <w:lang w:val="sl-SI"/>
        </w:rPr>
        <w:t>Europe</w:t>
      </w:r>
      <w:proofErr w:type="spellEnd"/>
      <w:r w:rsidR="00C44F05">
        <w:rPr>
          <w:lang w:val="sl-SI"/>
        </w:rPr>
        <w:t xml:space="preserve"> (1918—2018</w:t>
      </w:r>
      <w:r w:rsidRPr="00096864">
        <w:rPr>
          <w:lang w:val="sl-SI"/>
        </w:rPr>
        <w:t xml:space="preserve">), dostopen na povezavi: </w:t>
      </w:r>
      <w:hyperlink r:id="rId11" w:history="1">
        <w:r w:rsidRPr="00096864">
          <w:rPr>
            <w:rStyle w:val="Hiperpovezava"/>
            <w:lang w:val="sl-SI"/>
          </w:rPr>
          <w:t>http://www.momowo.eu/travellingexhibitioncatalogue/</w:t>
        </w:r>
      </w:hyperlink>
      <w:r w:rsidRPr="00096864">
        <w:rPr>
          <w:lang w:val="sl-SI"/>
        </w:rPr>
        <w:t xml:space="preserve">   </w:t>
      </w:r>
    </w:p>
    <w:p w14:paraId="505FB2BE" w14:textId="77777777" w:rsidR="00E946D2" w:rsidRPr="00E946D2" w:rsidRDefault="00E946D2" w:rsidP="00E946D2">
      <w:pPr>
        <w:rPr>
          <w:lang w:val="sl-SI"/>
        </w:rPr>
      </w:pPr>
    </w:p>
    <w:p w14:paraId="0258FDB1" w14:textId="77777777" w:rsidR="00E946D2" w:rsidRPr="00E946D2" w:rsidRDefault="00E946D2" w:rsidP="00E946D2">
      <w:pPr>
        <w:rPr>
          <w:lang w:val="sl-SI"/>
        </w:rPr>
      </w:pPr>
      <w:r w:rsidRPr="00E946D2">
        <w:rPr>
          <w:lang w:val="sl-SI"/>
        </w:rPr>
        <w:t>Projektne aktivnosti bodo nedvomno spletle mednarodno mrežo, omogočile nova poznanstva in kulturne izkušnje ter ponudile nove zaposlitvene možnosti.</w:t>
      </w:r>
    </w:p>
    <w:p w14:paraId="58BD6FA9" w14:textId="77777777" w:rsidR="00B662CC" w:rsidRDefault="00B662CC" w:rsidP="00E946D2">
      <w:pPr>
        <w:rPr>
          <w:lang w:val="sl-SI"/>
        </w:rPr>
      </w:pPr>
    </w:p>
    <w:p w14:paraId="56581A40" w14:textId="77777777" w:rsidR="00220D43" w:rsidRDefault="00E946D2" w:rsidP="00E946D2">
      <w:pPr>
        <w:rPr>
          <w:rStyle w:val="Hiperpovezava"/>
          <w:lang w:val="sl-SI"/>
        </w:rPr>
      </w:pPr>
      <w:r w:rsidRPr="00E946D2">
        <w:rPr>
          <w:lang w:val="sl-SI"/>
        </w:rPr>
        <w:t xml:space="preserve">Za vse informacije gl. </w:t>
      </w:r>
      <w:hyperlink r:id="rId12" w:history="1">
        <w:r w:rsidRPr="00E946D2">
          <w:rPr>
            <w:rStyle w:val="Hiperpovezava"/>
            <w:lang w:val="sl-SI"/>
          </w:rPr>
          <w:t>www.momowo.eu</w:t>
        </w:r>
      </w:hyperlink>
    </w:p>
    <w:p w14:paraId="05D41E94" w14:textId="77777777" w:rsidR="00220D43" w:rsidRDefault="00220D43" w:rsidP="00E946D2">
      <w:pPr>
        <w:rPr>
          <w:rStyle w:val="Hiperpovezava"/>
          <w:lang w:val="sl-SI"/>
        </w:rPr>
      </w:pPr>
    </w:p>
    <w:p w14:paraId="174BCC32" w14:textId="0CF3F394" w:rsidR="00E946D2" w:rsidRDefault="00E946D2" w:rsidP="00E946D2">
      <w:pPr>
        <w:rPr>
          <w:lang w:val="sl-SI"/>
        </w:rPr>
      </w:pPr>
      <w:r w:rsidRPr="00E946D2">
        <w:rPr>
          <w:lang w:val="sl-SI"/>
        </w:rPr>
        <w:t xml:space="preserve"> </w:t>
      </w:r>
    </w:p>
    <w:p w14:paraId="0C115569" w14:textId="77777777" w:rsidR="00CB353E" w:rsidRPr="00E946D2" w:rsidRDefault="00CB353E" w:rsidP="00E946D2">
      <w:pPr>
        <w:rPr>
          <w:lang w:val="sl-SI"/>
        </w:rPr>
      </w:pPr>
      <w:bookmarkStart w:id="0" w:name="_GoBack"/>
      <w:bookmarkEnd w:id="0"/>
    </w:p>
    <w:p w14:paraId="51E55D26" w14:textId="77777777" w:rsidR="00E946D2" w:rsidRPr="00E946D2" w:rsidRDefault="00E946D2" w:rsidP="00E946D2">
      <w:pPr>
        <w:rPr>
          <w:lang w:val="sl-SI"/>
        </w:rPr>
      </w:pPr>
    </w:p>
    <w:p w14:paraId="5A35D41A" w14:textId="1265D6CB" w:rsidR="00E07874" w:rsidRPr="00882370" w:rsidRDefault="00286AD8" w:rsidP="004F7984">
      <w:pPr>
        <w:rPr>
          <w:lang w:val="sl-SI"/>
        </w:rPr>
      </w:pPr>
      <w:r w:rsidRPr="00882370">
        <w:rPr>
          <w:lang w:val="sl-SI"/>
        </w:rPr>
        <w:t xml:space="preserve">         </w:t>
      </w:r>
      <w:r w:rsidR="00096864" w:rsidRPr="00882370">
        <w:rPr>
          <w:lang w:val="sl-SI"/>
        </w:rPr>
        <w:t xml:space="preserve">   </w:t>
      </w:r>
    </w:p>
    <w:sectPr w:rsidR="00E07874" w:rsidRPr="00882370" w:rsidSect="00CB353E">
      <w:headerReference w:type="default" r:id="rId13"/>
      <w:footerReference w:type="default" r:id="rId14"/>
      <w:type w:val="continuous"/>
      <w:pgSz w:w="11910" w:h="16840"/>
      <w:pgMar w:top="1675" w:right="660" w:bottom="280" w:left="600" w:header="113" w:footer="204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BC996E" w14:textId="77777777" w:rsidR="001B6363" w:rsidRDefault="001B6363" w:rsidP="00792F96">
      <w:r>
        <w:separator/>
      </w:r>
    </w:p>
  </w:endnote>
  <w:endnote w:type="continuationSeparator" w:id="0">
    <w:p w14:paraId="0938F1A7" w14:textId="77777777" w:rsidR="001B6363" w:rsidRDefault="001B6363" w:rsidP="00792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C5C6C" w14:textId="1D0BE841" w:rsidR="00A26E49" w:rsidRDefault="00131240">
    <w:pPr>
      <w:pStyle w:val="Noga"/>
    </w:pPr>
    <w:r>
      <w:rPr>
        <w:noProof/>
        <w:lang w:val="sl-SI" w:eastAsia="sl-SI"/>
      </w:rPr>
      <w:drawing>
        <wp:anchor distT="0" distB="0" distL="114300" distR="114300" simplePos="0" relativeHeight="251665408" behindDoc="1" locked="0" layoutInCell="1" allowOverlap="1" wp14:anchorId="6440B126" wp14:editId="04E99E2F">
          <wp:simplePos x="0" y="0"/>
          <wp:positionH relativeFrom="column">
            <wp:posOffset>1816100</wp:posOffset>
          </wp:positionH>
          <wp:positionV relativeFrom="paragraph">
            <wp:posOffset>534670</wp:posOffset>
          </wp:positionV>
          <wp:extent cx="1464310" cy="246380"/>
          <wp:effectExtent l="0" t="0" r="8890" b="7620"/>
          <wp:wrapThrough wrapText="bothSides">
            <wp:wrapPolygon edited="0">
              <wp:start x="0" y="0"/>
              <wp:lineTo x="0" y="20041"/>
              <wp:lineTo x="21356" y="20041"/>
              <wp:lineTo x="21356" y="17814"/>
              <wp:lineTo x="1761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E_IADE_21nov16.eps"/>
                  <pic:cNvPicPr/>
                </pic:nvPicPr>
                <pic:blipFill>
                  <a:blip r:embed="rId1">
                    <a:extLst>
                      <a:ext uri="{28A0092B-C50C-407E-A947-70E740481C1C}">
                        <a14:useLocalDpi xmlns:a14="http://schemas.microsoft.com/office/drawing/2010/main" val="0"/>
                      </a:ext>
                    </a:extLst>
                  </a:blip>
                  <a:stretch>
                    <a:fillRect/>
                  </a:stretch>
                </pic:blipFill>
                <pic:spPr>
                  <a:xfrm>
                    <a:off x="0" y="0"/>
                    <a:ext cx="1464310" cy="246380"/>
                  </a:xfrm>
                  <a:prstGeom prst="rect">
                    <a:avLst/>
                  </a:prstGeom>
                </pic:spPr>
              </pic:pic>
            </a:graphicData>
          </a:graphic>
          <wp14:sizeRelH relativeFrom="page">
            <wp14:pctWidth>0</wp14:pctWidth>
          </wp14:sizeRelH>
          <wp14:sizeRelV relativeFrom="page">
            <wp14:pctHeight>0</wp14:pctHeight>
          </wp14:sizeRelV>
        </wp:anchor>
      </w:drawing>
    </w:r>
    <w:r w:rsidR="00040441">
      <w:rPr>
        <w:noProof/>
        <w:lang w:val="sl-SI" w:eastAsia="sl-SI"/>
      </w:rPr>
      <w:drawing>
        <wp:anchor distT="0" distB="0" distL="114300" distR="114300" simplePos="0" relativeHeight="251664384" behindDoc="1" locked="0" layoutInCell="1" allowOverlap="1" wp14:anchorId="78E3B2AD" wp14:editId="4509C980">
          <wp:simplePos x="0" y="0"/>
          <wp:positionH relativeFrom="column">
            <wp:posOffset>5588000</wp:posOffset>
          </wp:positionH>
          <wp:positionV relativeFrom="paragraph">
            <wp:posOffset>483235</wp:posOffset>
          </wp:positionV>
          <wp:extent cx="1397000" cy="419100"/>
          <wp:effectExtent l="0" t="0" r="0" b="127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logo_NL_White_Print.pdf"/>
                  <pic:cNvPicPr/>
                </pic:nvPicPr>
                <pic:blipFill>
                  <a:blip r:embed="rId2">
                    <a:extLst>
                      <a:ext uri="{28A0092B-C50C-407E-A947-70E740481C1C}">
                        <a14:useLocalDpi xmlns:a14="http://schemas.microsoft.com/office/drawing/2010/main" val="0"/>
                      </a:ext>
                    </a:extLst>
                  </a:blip>
                  <a:stretch>
                    <a:fillRect/>
                  </a:stretch>
                </pic:blipFill>
                <pic:spPr>
                  <a:xfrm>
                    <a:off x="0" y="0"/>
                    <a:ext cx="1397000" cy="419100"/>
                  </a:xfrm>
                  <a:prstGeom prst="rect">
                    <a:avLst/>
                  </a:prstGeom>
                </pic:spPr>
              </pic:pic>
            </a:graphicData>
          </a:graphic>
          <wp14:sizeRelH relativeFrom="page">
            <wp14:pctWidth>0</wp14:pctWidth>
          </wp14:sizeRelH>
          <wp14:sizeRelV relativeFrom="page">
            <wp14:pctHeight>0</wp14:pctHeight>
          </wp14:sizeRelV>
        </wp:anchor>
      </w:drawing>
    </w:r>
    <w:r w:rsidR="00A26E49" w:rsidRPr="00792F96">
      <w:rPr>
        <w:noProof/>
        <w:lang w:val="sl-SI" w:eastAsia="sl-SI"/>
      </w:rPr>
      <w:drawing>
        <wp:anchor distT="0" distB="0" distL="114300" distR="114300" simplePos="0" relativeHeight="251653120" behindDoc="0" locked="0" layoutInCell="1" allowOverlap="1" wp14:anchorId="1A2C9960" wp14:editId="7510F60A">
          <wp:simplePos x="0" y="0"/>
          <wp:positionH relativeFrom="column">
            <wp:posOffset>3871595</wp:posOffset>
          </wp:positionH>
          <wp:positionV relativeFrom="paragraph">
            <wp:posOffset>387350</wp:posOffset>
          </wp:positionV>
          <wp:extent cx="1606550" cy="640715"/>
          <wp:effectExtent l="0" t="0" r="0" b="0"/>
          <wp:wrapSquare wrapText="bothSides"/>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viedo-vert.gif"/>
                  <pic:cNvPicPr/>
                </pic:nvPicPr>
                <pic:blipFill>
                  <a:blip r:embed="rId3">
                    <a:extLst>
                      <a:ext uri="{28A0092B-C50C-407E-A947-70E740481C1C}">
                        <a14:useLocalDpi xmlns:a14="http://schemas.microsoft.com/office/drawing/2010/main" val="0"/>
                      </a:ext>
                    </a:extLst>
                  </a:blip>
                  <a:stretch>
                    <a:fillRect/>
                  </a:stretch>
                </pic:blipFill>
                <pic:spPr>
                  <a:xfrm>
                    <a:off x="0" y="0"/>
                    <a:ext cx="1606550" cy="640715"/>
                  </a:xfrm>
                  <a:prstGeom prst="rect">
                    <a:avLst/>
                  </a:prstGeom>
                </pic:spPr>
              </pic:pic>
            </a:graphicData>
          </a:graphic>
        </wp:anchor>
      </w:drawing>
    </w:r>
    <w:r w:rsidR="00A26E49">
      <w:rPr>
        <w:noProof/>
        <w:lang w:val="sl-SI" w:eastAsia="sl-SI"/>
      </w:rPr>
      <w:drawing>
        <wp:anchor distT="0" distB="0" distL="114300" distR="114300" simplePos="0" relativeHeight="251663360" behindDoc="0" locked="0" layoutInCell="1" allowOverlap="1" wp14:anchorId="020399E4" wp14:editId="4B65B052">
          <wp:simplePos x="0" y="0"/>
          <wp:positionH relativeFrom="column">
            <wp:posOffset>3074670</wp:posOffset>
          </wp:positionH>
          <wp:positionV relativeFrom="paragraph">
            <wp:posOffset>1165860</wp:posOffset>
          </wp:positionV>
          <wp:extent cx="650875" cy="412750"/>
          <wp:effectExtent l="0" t="0" r="0" b="635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extLst>
                      <a:ext uri="{28A0092B-C50C-407E-A947-70E740481C1C}">
                        <a14:useLocalDpi xmlns:a14="http://schemas.microsoft.com/office/drawing/2010/main" val="0"/>
                      </a:ext>
                    </a:extLst>
                  </a:blip>
                  <a:srcRect l="37768" t="35318" r="32664" b="31212"/>
                  <a:stretch/>
                </pic:blipFill>
                <pic:spPr bwMode="auto">
                  <a:xfrm>
                    <a:off x="0" y="0"/>
                    <a:ext cx="650875" cy="412750"/>
                  </a:xfrm>
                  <a:prstGeom prst="rect">
                    <a:avLst/>
                  </a:prstGeom>
                  <a:ln>
                    <a:noFill/>
                  </a:ln>
                  <a:extLst>
                    <a:ext uri="{53640926-AAD7-44D8-BBD7-CCE9431645EC}">
                      <a14:shadowObscured xmlns:a14="http://schemas.microsoft.com/office/drawing/2010/main"/>
                    </a:ext>
                  </a:extLst>
                </pic:spPr>
              </pic:pic>
            </a:graphicData>
          </a:graphic>
        </wp:anchor>
      </w:drawing>
    </w:r>
    <w:r w:rsidR="00A26E49" w:rsidRPr="00792F96">
      <w:rPr>
        <w:noProof/>
        <w:lang w:val="sl-SI" w:eastAsia="sl-SI"/>
      </w:rPr>
      <w:drawing>
        <wp:anchor distT="0" distB="0" distL="114300" distR="114300" simplePos="0" relativeHeight="251659264" behindDoc="0" locked="0" layoutInCell="1" allowOverlap="1" wp14:anchorId="5625AEA0" wp14:editId="7EA923D0">
          <wp:simplePos x="0" y="0"/>
          <wp:positionH relativeFrom="column">
            <wp:posOffset>0</wp:posOffset>
          </wp:positionH>
          <wp:positionV relativeFrom="paragraph">
            <wp:posOffset>501650</wp:posOffset>
          </wp:positionV>
          <wp:extent cx="1117600" cy="492125"/>
          <wp:effectExtent l="0" t="0" r="0" b="0"/>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TO_logotipo_blu.jpg"/>
                  <pic:cNvPicPr/>
                </pic:nvPicPr>
                <pic:blipFill rotWithShape="1">
                  <a:blip r:embed="rId5">
                    <a:extLst>
                      <a:ext uri="{28A0092B-C50C-407E-A947-70E740481C1C}">
                        <a14:useLocalDpi xmlns:a14="http://schemas.microsoft.com/office/drawing/2010/main" val="0"/>
                      </a:ext>
                    </a:extLst>
                  </a:blip>
                  <a:srcRect l="4036" t="5983"/>
                  <a:stretch/>
                </pic:blipFill>
                <pic:spPr bwMode="auto">
                  <a:xfrm>
                    <a:off x="0" y="0"/>
                    <a:ext cx="1117600" cy="492125"/>
                  </a:xfrm>
                  <a:prstGeom prst="rect">
                    <a:avLst/>
                  </a:prstGeom>
                  <a:ln>
                    <a:noFill/>
                  </a:ln>
                  <a:extLst>
                    <a:ext uri="{53640926-AAD7-44D8-BBD7-CCE9431645EC}">
                      <a14:shadowObscured xmlns:a14="http://schemas.microsoft.com/office/drawing/2010/main"/>
                    </a:ext>
                  </a:extLst>
                </pic:spPr>
              </pic:pic>
            </a:graphicData>
          </a:graphic>
        </wp:anchor>
      </w:drawing>
    </w:r>
    <w:r w:rsidR="00A26E49" w:rsidRPr="00792F96">
      <w:rPr>
        <w:noProof/>
        <w:lang w:val="sl-SI" w:eastAsia="sl-SI"/>
      </w:rPr>
      <w:drawing>
        <wp:anchor distT="0" distB="0" distL="114300" distR="114300" simplePos="0" relativeHeight="251629568" behindDoc="0" locked="0" layoutInCell="1" allowOverlap="1" wp14:anchorId="39CFCDC9" wp14:editId="27EF09A5">
          <wp:simplePos x="0" y="0"/>
          <wp:positionH relativeFrom="column">
            <wp:posOffset>1397000</wp:posOffset>
          </wp:positionH>
          <wp:positionV relativeFrom="paragraph">
            <wp:posOffset>1187450</wp:posOffset>
          </wp:positionV>
          <wp:extent cx="1141730" cy="452120"/>
          <wp:effectExtent l="0" t="0" r="0" b="0"/>
          <wp:wrapSquare wrapText="bothSides"/>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zu.jpg"/>
                  <pic:cNvPicPr/>
                </pic:nvPicPr>
                <pic:blipFill rotWithShape="1">
                  <a:blip r:embed="rId6">
                    <a:extLst>
                      <a:ext uri="{28A0092B-C50C-407E-A947-70E740481C1C}">
                        <a14:useLocalDpi xmlns:a14="http://schemas.microsoft.com/office/drawing/2010/main" val="0"/>
                      </a:ext>
                    </a:extLst>
                  </a:blip>
                  <a:srcRect l="13949" t="5030"/>
                  <a:stretch/>
                </pic:blipFill>
                <pic:spPr bwMode="auto">
                  <a:xfrm>
                    <a:off x="0" y="0"/>
                    <a:ext cx="1141730" cy="452120"/>
                  </a:xfrm>
                  <a:prstGeom prst="rect">
                    <a:avLst/>
                  </a:prstGeom>
                  <a:ln>
                    <a:noFill/>
                  </a:ln>
                  <a:extLst>
                    <a:ext uri="{53640926-AAD7-44D8-BBD7-CCE9431645EC}">
                      <a14:shadowObscured xmlns:a14="http://schemas.microsoft.com/office/drawing/2010/main"/>
                    </a:ext>
                  </a:extLst>
                </pic:spPr>
              </pic:pic>
            </a:graphicData>
          </a:graphic>
        </wp:anchor>
      </w:drawing>
    </w:r>
    <w:r w:rsidR="00A26E49" w:rsidRPr="00792F96">
      <w:rPr>
        <w:noProof/>
        <w:lang w:val="sl-SI" w:eastAsia="sl-SI"/>
      </w:rPr>
      <w:drawing>
        <wp:anchor distT="0" distB="0" distL="114300" distR="114300" simplePos="0" relativeHeight="251580416" behindDoc="0" locked="0" layoutInCell="1" allowOverlap="1" wp14:anchorId="552FCD56" wp14:editId="7B739244">
          <wp:simplePos x="0" y="0"/>
          <wp:positionH relativeFrom="column">
            <wp:posOffset>4260850</wp:posOffset>
          </wp:positionH>
          <wp:positionV relativeFrom="paragraph">
            <wp:posOffset>1187450</wp:posOffset>
          </wp:positionV>
          <wp:extent cx="1047750" cy="411480"/>
          <wp:effectExtent l="0" t="0" r="0" b="0"/>
          <wp:wrapSquare wrapText="bothSides"/>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I.jpg"/>
                  <pic:cNvPicPr/>
                </pic:nvPicPr>
                <pic:blipFill>
                  <a:blip r:embed="rId7">
                    <a:extLst>
                      <a:ext uri="{28A0092B-C50C-407E-A947-70E740481C1C}">
                        <a14:useLocalDpi xmlns:a14="http://schemas.microsoft.com/office/drawing/2010/main" val="0"/>
                      </a:ext>
                    </a:extLst>
                  </a:blip>
                  <a:stretch>
                    <a:fillRect/>
                  </a:stretch>
                </pic:blipFill>
                <pic:spPr>
                  <a:xfrm>
                    <a:off x="0" y="0"/>
                    <a:ext cx="1047750" cy="41148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174AA5" w14:textId="77777777" w:rsidR="001B6363" w:rsidRDefault="001B6363" w:rsidP="00792F96">
      <w:r>
        <w:separator/>
      </w:r>
    </w:p>
  </w:footnote>
  <w:footnote w:type="continuationSeparator" w:id="0">
    <w:p w14:paraId="342D3DC4" w14:textId="77777777" w:rsidR="001B6363" w:rsidRDefault="001B6363" w:rsidP="00792F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104B6" w14:textId="77777777" w:rsidR="00A26E49" w:rsidRDefault="00A26E49">
    <w:pPr>
      <w:pStyle w:val="Glava"/>
    </w:pPr>
    <w:r w:rsidRPr="001E7355">
      <w:rPr>
        <w:noProof/>
        <w:lang w:val="sl-SI" w:eastAsia="sl-SI"/>
      </w:rPr>
      <w:drawing>
        <wp:anchor distT="0" distB="0" distL="114300" distR="114300" simplePos="0" relativeHeight="251662336" behindDoc="0" locked="0" layoutInCell="1" allowOverlap="1" wp14:anchorId="1B6E1FA0" wp14:editId="6ABFFA7D">
          <wp:simplePos x="0" y="0"/>
          <wp:positionH relativeFrom="column">
            <wp:posOffset>15240</wp:posOffset>
          </wp:positionH>
          <wp:positionV relativeFrom="paragraph">
            <wp:posOffset>-254000</wp:posOffset>
          </wp:positionV>
          <wp:extent cx="1885950" cy="1142365"/>
          <wp:effectExtent l="0" t="0" r="0" b="635"/>
          <wp:wrapSquare wrapText="bothSides"/>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r_rgb-titolo.jpg"/>
                  <pic:cNvPicPr/>
                </pic:nvPicPr>
                <pic:blipFill rotWithShape="1">
                  <a:blip r:embed="rId1">
                    <a:extLst>
                      <a:ext uri="{28A0092B-C50C-407E-A947-70E740481C1C}">
                        <a14:useLocalDpi xmlns:a14="http://schemas.microsoft.com/office/drawing/2010/main" val="0"/>
                      </a:ext>
                    </a:extLst>
                  </a:blip>
                  <a:srcRect l="6763" t="1307"/>
                  <a:stretch/>
                </pic:blipFill>
                <pic:spPr bwMode="auto">
                  <a:xfrm>
                    <a:off x="0" y="0"/>
                    <a:ext cx="1885950" cy="1142365"/>
                  </a:xfrm>
                  <a:prstGeom prst="rect">
                    <a:avLst/>
                  </a:prstGeom>
                  <a:ln>
                    <a:noFill/>
                  </a:ln>
                  <a:extLst>
                    <a:ext uri="{53640926-AAD7-44D8-BBD7-CCE9431645EC}">
                      <a14:shadowObscured xmlns:a14="http://schemas.microsoft.com/office/drawing/2010/main"/>
                    </a:ext>
                  </a:extLst>
                </pic:spPr>
              </pic:pic>
            </a:graphicData>
          </a:graphic>
        </wp:anchor>
      </w:drawing>
    </w:r>
    <w:r w:rsidRPr="001E7355">
      <w:rPr>
        <w:noProof/>
        <w:lang w:val="sl-SI" w:eastAsia="sl-SI"/>
      </w:rPr>
      <w:drawing>
        <wp:anchor distT="0" distB="0" distL="114300" distR="114300" simplePos="0" relativeHeight="251661312" behindDoc="0" locked="0" layoutInCell="1" allowOverlap="1" wp14:anchorId="61F9848B" wp14:editId="3C5EC15B">
          <wp:simplePos x="0" y="0"/>
          <wp:positionH relativeFrom="column">
            <wp:posOffset>3527425</wp:posOffset>
          </wp:positionH>
          <wp:positionV relativeFrom="paragraph">
            <wp:posOffset>7620</wp:posOffset>
          </wp:positionV>
          <wp:extent cx="3229610" cy="814070"/>
          <wp:effectExtent l="0" t="0" r="0" b="0"/>
          <wp:wrapSquare wrapText="bothSides"/>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_creative_europe_co_funded_pos_[rgb]_left.jpg"/>
                  <pic:cNvPicPr/>
                </pic:nvPicPr>
                <pic:blipFill rotWithShape="1">
                  <a:blip r:embed="rId2">
                    <a:extLst>
                      <a:ext uri="{28A0092B-C50C-407E-A947-70E740481C1C}">
                        <a14:useLocalDpi xmlns:a14="http://schemas.microsoft.com/office/drawing/2010/main" val="0"/>
                      </a:ext>
                    </a:extLst>
                  </a:blip>
                  <a:srcRect t="3503" r="3800"/>
                  <a:stretch/>
                </pic:blipFill>
                <pic:spPr bwMode="auto">
                  <a:xfrm>
                    <a:off x="0" y="0"/>
                    <a:ext cx="3229610" cy="81407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1416"/>
        </w:tabs>
        <w:ind w:left="720" w:hanging="360"/>
      </w:pPr>
      <w:rPr>
        <w:rFonts w:ascii="Symbol" w:hAnsi="Symbol" w:cs="Symbol"/>
        <w:sz w:val="22"/>
        <w:szCs w:val="22"/>
        <w:lang w:val="it-IT"/>
      </w:rPr>
    </w:lvl>
    <w:lvl w:ilvl="1">
      <w:start w:val="1"/>
      <w:numFmt w:val="bullet"/>
      <w:lvlText w:val="o"/>
      <w:lvlJc w:val="left"/>
      <w:pPr>
        <w:tabs>
          <w:tab w:val="num" w:pos="-1416"/>
        </w:tabs>
        <w:ind w:left="1440" w:hanging="360"/>
      </w:pPr>
      <w:rPr>
        <w:rFonts w:ascii="Courier New" w:hAnsi="Courier New" w:cs="Courier New"/>
      </w:rPr>
    </w:lvl>
    <w:lvl w:ilvl="2">
      <w:start w:val="1"/>
      <w:numFmt w:val="bullet"/>
      <w:lvlText w:val=""/>
      <w:lvlJc w:val="left"/>
      <w:pPr>
        <w:tabs>
          <w:tab w:val="num" w:pos="-1416"/>
        </w:tabs>
        <w:ind w:left="2160" w:hanging="360"/>
      </w:pPr>
      <w:rPr>
        <w:rFonts w:ascii="Wingdings" w:hAnsi="Wingdings" w:cs="Wingdings"/>
      </w:rPr>
    </w:lvl>
    <w:lvl w:ilvl="3">
      <w:start w:val="1"/>
      <w:numFmt w:val="bullet"/>
      <w:lvlText w:val=""/>
      <w:lvlJc w:val="left"/>
      <w:pPr>
        <w:tabs>
          <w:tab w:val="num" w:pos="-1416"/>
        </w:tabs>
        <w:ind w:left="2880" w:hanging="360"/>
      </w:pPr>
      <w:rPr>
        <w:rFonts w:ascii="Symbol" w:hAnsi="Symbol" w:cs="Symbol"/>
        <w:sz w:val="22"/>
        <w:szCs w:val="22"/>
        <w:lang w:val="it-IT"/>
      </w:rPr>
    </w:lvl>
    <w:lvl w:ilvl="4">
      <w:start w:val="1"/>
      <w:numFmt w:val="bullet"/>
      <w:lvlText w:val="o"/>
      <w:lvlJc w:val="left"/>
      <w:pPr>
        <w:tabs>
          <w:tab w:val="num" w:pos="-1416"/>
        </w:tabs>
        <w:ind w:left="3600" w:hanging="360"/>
      </w:pPr>
      <w:rPr>
        <w:rFonts w:ascii="Courier New" w:hAnsi="Courier New" w:cs="Courier New"/>
      </w:rPr>
    </w:lvl>
    <w:lvl w:ilvl="5">
      <w:start w:val="1"/>
      <w:numFmt w:val="bullet"/>
      <w:lvlText w:val=""/>
      <w:lvlJc w:val="left"/>
      <w:pPr>
        <w:tabs>
          <w:tab w:val="num" w:pos="-1416"/>
        </w:tabs>
        <w:ind w:left="4320" w:hanging="360"/>
      </w:pPr>
      <w:rPr>
        <w:rFonts w:ascii="Wingdings" w:hAnsi="Wingdings" w:cs="Wingdings"/>
      </w:rPr>
    </w:lvl>
    <w:lvl w:ilvl="6">
      <w:start w:val="1"/>
      <w:numFmt w:val="bullet"/>
      <w:lvlText w:val=""/>
      <w:lvlJc w:val="left"/>
      <w:pPr>
        <w:tabs>
          <w:tab w:val="num" w:pos="-1416"/>
        </w:tabs>
        <w:ind w:left="5040" w:hanging="360"/>
      </w:pPr>
      <w:rPr>
        <w:rFonts w:ascii="Symbol" w:hAnsi="Symbol" w:cs="Symbol"/>
        <w:sz w:val="22"/>
        <w:szCs w:val="22"/>
        <w:lang w:val="it-IT"/>
      </w:rPr>
    </w:lvl>
    <w:lvl w:ilvl="7">
      <w:start w:val="1"/>
      <w:numFmt w:val="bullet"/>
      <w:lvlText w:val="o"/>
      <w:lvlJc w:val="left"/>
      <w:pPr>
        <w:tabs>
          <w:tab w:val="num" w:pos="-1416"/>
        </w:tabs>
        <w:ind w:left="5760" w:hanging="360"/>
      </w:pPr>
      <w:rPr>
        <w:rFonts w:ascii="Courier New" w:hAnsi="Courier New" w:cs="Courier New"/>
      </w:rPr>
    </w:lvl>
    <w:lvl w:ilvl="8">
      <w:start w:val="1"/>
      <w:numFmt w:val="bullet"/>
      <w:lvlText w:val=""/>
      <w:lvlJc w:val="left"/>
      <w:pPr>
        <w:tabs>
          <w:tab w:val="num" w:pos="-1416"/>
        </w:tabs>
        <w:ind w:left="6480" w:hanging="360"/>
      </w:pPr>
      <w:rPr>
        <w:rFonts w:ascii="Wingdings" w:hAnsi="Wingdings" w:cs="Wingdings"/>
      </w:rPr>
    </w:lvl>
  </w:abstractNum>
  <w:abstractNum w:abstractNumId="1">
    <w:nsid w:val="1E107C2B"/>
    <w:multiLevelType w:val="hybridMultilevel"/>
    <w:tmpl w:val="B08A2E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FEE2A94"/>
    <w:multiLevelType w:val="hybridMultilevel"/>
    <w:tmpl w:val="FF8C4F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3665742E"/>
    <w:multiLevelType w:val="hybridMultilevel"/>
    <w:tmpl w:val="8B10880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hyphenationZone w:val="283"/>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4C9"/>
    <w:rsid w:val="00011505"/>
    <w:rsid w:val="000168E4"/>
    <w:rsid w:val="000239B3"/>
    <w:rsid w:val="00040441"/>
    <w:rsid w:val="00096864"/>
    <w:rsid w:val="000B6A86"/>
    <w:rsid w:val="00102781"/>
    <w:rsid w:val="001162CE"/>
    <w:rsid w:val="00131240"/>
    <w:rsid w:val="00153B95"/>
    <w:rsid w:val="001638DC"/>
    <w:rsid w:val="00186B6E"/>
    <w:rsid w:val="001B6363"/>
    <w:rsid w:val="001C6D19"/>
    <w:rsid w:val="001E7355"/>
    <w:rsid w:val="00220D43"/>
    <w:rsid w:val="00286AD8"/>
    <w:rsid w:val="00286B10"/>
    <w:rsid w:val="00294624"/>
    <w:rsid w:val="00297BC3"/>
    <w:rsid w:val="002C3625"/>
    <w:rsid w:val="002F3E2A"/>
    <w:rsid w:val="0033526D"/>
    <w:rsid w:val="003524C9"/>
    <w:rsid w:val="0037517F"/>
    <w:rsid w:val="00386801"/>
    <w:rsid w:val="003A77FC"/>
    <w:rsid w:val="003F545B"/>
    <w:rsid w:val="004173C1"/>
    <w:rsid w:val="00444738"/>
    <w:rsid w:val="00467BD9"/>
    <w:rsid w:val="004A30BE"/>
    <w:rsid w:val="004B013C"/>
    <w:rsid w:val="004B76FD"/>
    <w:rsid w:val="004E16DF"/>
    <w:rsid w:val="004F7984"/>
    <w:rsid w:val="00503C0E"/>
    <w:rsid w:val="00530A2A"/>
    <w:rsid w:val="00554103"/>
    <w:rsid w:val="005D6BD8"/>
    <w:rsid w:val="00617FFD"/>
    <w:rsid w:val="006639B2"/>
    <w:rsid w:val="006A393C"/>
    <w:rsid w:val="006E1DB3"/>
    <w:rsid w:val="006E5890"/>
    <w:rsid w:val="0071017D"/>
    <w:rsid w:val="007658B8"/>
    <w:rsid w:val="007802DB"/>
    <w:rsid w:val="007860CD"/>
    <w:rsid w:val="00792F96"/>
    <w:rsid w:val="007B0EB9"/>
    <w:rsid w:val="007E787D"/>
    <w:rsid w:val="00804E22"/>
    <w:rsid w:val="0085365A"/>
    <w:rsid w:val="00867BB0"/>
    <w:rsid w:val="00882370"/>
    <w:rsid w:val="008C2418"/>
    <w:rsid w:val="008F3080"/>
    <w:rsid w:val="00915332"/>
    <w:rsid w:val="009154A4"/>
    <w:rsid w:val="00944851"/>
    <w:rsid w:val="009639CF"/>
    <w:rsid w:val="009E2254"/>
    <w:rsid w:val="00A26E49"/>
    <w:rsid w:val="00A656AA"/>
    <w:rsid w:val="00A73BC4"/>
    <w:rsid w:val="00AC1FE7"/>
    <w:rsid w:val="00AE18CA"/>
    <w:rsid w:val="00B16DA8"/>
    <w:rsid w:val="00B52C31"/>
    <w:rsid w:val="00B626EC"/>
    <w:rsid w:val="00B662CC"/>
    <w:rsid w:val="00BA3369"/>
    <w:rsid w:val="00BB7202"/>
    <w:rsid w:val="00BE07C4"/>
    <w:rsid w:val="00C05ADD"/>
    <w:rsid w:val="00C2776C"/>
    <w:rsid w:val="00C44F05"/>
    <w:rsid w:val="00C72ECE"/>
    <w:rsid w:val="00CB2D06"/>
    <w:rsid w:val="00CB353E"/>
    <w:rsid w:val="00D612B1"/>
    <w:rsid w:val="00DC1173"/>
    <w:rsid w:val="00DC1AF1"/>
    <w:rsid w:val="00DF3AA6"/>
    <w:rsid w:val="00E059C8"/>
    <w:rsid w:val="00E07874"/>
    <w:rsid w:val="00E35B11"/>
    <w:rsid w:val="00E946D2"/>
    <w:rsid w:val="00EE68FD"/>
    <w:rsid w:val="00F2225C"/>
    <w:rsid w:val="00F31A04"/>
    <w:rsid w:val="00FF5BD3"/>
    <w:rsid w:val="00FF7156"/>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298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uiPriority w:val="1"/>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uiPriority w:val="1"/>
    <w:qFormat/>
    <w:pPr>
      <w:spacing w:before="78"/>
      <w:ind w:left="119"/>
    </w:pPr>
    <w:rPr>
      <w:rFonts w:ascii="Calibri" w:eastAsia="Calibri" w:hAnsi="Calibri"/>
      <w:sz w:val="17"/>
      <w:szCs w:val="17"/>
    </w:rPr>
  </w:style>
  <w:style w:type="paragraph" w:customStyle="1" w:styleId="Titolo11">
    <w:name w:val="Titolo 11"/>
    <w:basedOn w:val="Navaden"/>
    <w:uiPriority w:val="1"/>
    <w:qFormat/>
    <w:pPr>
      <w:ind w:left="152"/>
      <w:outlineLvl w:val="1"/>
    </w:pPr>
    <w:rPr>
      <w:rFonts w:ascii="Calibri" w:eastAsia="Calibri" w:hAnsi="Calibri"/>
      <w:sz w:val="20"/>
      <w:szCs w:val="20"/>
    </w:rPr>
  </w:style>
  <w:style w:type="paragraph" w:styleId="Odstavekseznama">
    <w:name w:val="List Paragraph"/>
    <w:basedOn w:val="Navaden"/>
    <w:uiPriority w:val="1"/>
    <w:qFormat/>
  </w:style>
  <w:style w:type="paragraph" w:customStyle="1" w:styleId="TableParagraph">
    <w:name w:val="Table Paragraph"/>
    <w:basedOn w:val="Navaden"/>
    <w:uiPriority w:val="1"/>
    <w:qFormat/>
  </w:style>
  <w:style w:type="paragraph" w:styleId="Besedilooblaka">
    <w:name w:val="Balloon Text"/>
    <w:basedOn w:val="Navaden"/>
    <w:link w:val="BesedilooblakaZnak"/>
    <w:uiPriority w:val="99"/>
    <w:semiHidden/>
    <w:unhideWhenUsed/>
    <w:rsid w:val="00294624"/>
    <w:rPr>
      <w:rFonts w:ascii="Lucida Grande" w:hAnsi="Lucida Grande"/>
      <w:sz w:val="18"/>
      <w:szCs w:val="18"/>
    </w:rPr>
  </w:style>
  <w:style w:type="character" w:customStyle="1" w:styleId="BesedilooblakaZnak">
    <w:name w:val="Besedilo oblačka Znak"/>
    <w:basedOn w:val="Privzetapisavaodstavka"/>
    <w:link w:val="Besedilooblaka"/>
    <w:uiPriority w:val="99"/>
    <w:semiHidden/>
    <w:rsid w:val="00294624"/>
    <w:rPr>
      <w:rFonts w:ascii="Lucida Grande" w:hAnsi="Lucida Grande"/>
      <w:sz w:val="18"/>
      <w:szCs w:val="18"/>
    </w:rPr>
  </w:style>
  <w:style w:type="paragraph" w:styleId="Glava">
    <w:name w:val="header"/>
    <w:basedOn w:val="Navaden"/>
    <w:link w:val="GlavaZnak"/>
    <w:uiPriority w:val="99"/>
    <w:unhideWhenUsed/>
    <w:rsid w:val="00792F96"/>
    <w:pPr>
      <w:tabs>
        <w:tab w:val="center" w:pos="4819"/>
        <w:tab w:val="right" w:pos="9638"/>
      </w:tabs>
    </w:pPr>
  </w:style>
  <w:style w:type="character" w:customStyle="1" w:styleId="GlavaZnak">
    <w:name w:val="Glava Znak"/>
    <w:basedOn w:val="Privzetapisavaodstavka"/>
    <w:link w:val="Glava"/>
    <w:uiPriority w:val="99"/>
    <w:rsid w:val="00792F96"/>
  </w:style>
  <w:style w:type="paragraph" w:styleId="Noga">
    <w:name w:val="footer"/>
    <w:basedOn w:val="Navaden"/>
    <w:link w:val="NogaZnak"/>
    <w:uiPriority w:val="99"/>
    <w:unhideWhenUsed/>
    <w:rsid w:val="00792F96"/>
    <w:pPr>
      <w:tabs>
        <w:tab w:val="center" w:pos="4819"/>
        <w:tab w:val="right" w:pos="9638"/>
      </w:tabs>
    </w:pPr>
  </w:style>
  <w:style w:type="character" w:customStyle="1" w:styleId="NogaZnak">
    <w:name w:val="Noga Znak"/>
    <w:basedOn w:val="Privzetapisavaodstavka"/>
    <w:link w:val="Noga"/>
    <w:uiPriority w:val="99"/>
    <w:rsid w:val="00792F96"/>
  </w:style>
  <w:style w:type="character" w:styleId="Hiperpovezava">
    <w:name w:val="Hyperlink"/>
    <w:basedOn w:val="Privzetapisavaodstavka"/>
    <w:uiPriority w:val="99"/>
    <w:unhideWhenUsed/>
    <w:rsid w:val="004A30BE"/>
    <w:rPr>
      <w:color w:val="0000FF" w:themeColor="hyperlink"/>
      <w:u w:val="single"/>
    </w:rPr>
  </w:style>
  <w:style w:type="character" w:styleId="SledenaHiperpovezava">
    <w:name w:val="FollowedHyperlink"/>
    <w:basedOn w:val="Privzetapisavaodstavka"/>
    <w:uiPriority w:val="99"/>
    <w:semiHidden/>
    <w:unhideWhenUsed/>
    <w:rsid w:val="0088237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uiPriority w:val="1"/>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uiPriority w:val="1"/>
    <w:qFormat/>
    <w:pPr>
      <w:spacing w:before="78"/>
      <w:ind w:left="119"/>
    </w:pPr>
    <w:rPr>
      <w:rFonts w:ascii="Calibri" w:eastAsia="Calibri" w:hAnsi="Calibri"/>
      <w:sz w:val="17"/>
      <w:szCs w:val="17"/>
    </w:rPr>
  </w:style>
  <w:style w:type="paragraph" w:customStyle="1" w:styleId="Titolo11">
    <w:name w:val="Titolo 11"/>
    <w:basedOn w:val="Navaden"/>
    <w:uiPriority w:val="1"/>
    <w:qFormat/>
    <w:pPr>
      <w:ind w:left="152"/>
      <w:outlineLvl w:val="1"/>
    </w:pPr>
    <w:rPr>
      <w:rFonts w:ascii="Calibri" w:eastAsia="Calibri" w:hAnsi="Calibri"/>
      <w:sz w:val="20"/>
      <w:szCs w:val="20"/>
    </w:rPr>
  </w:style>
  <w:style w:type="paragraph" w:styleId="Odstavekseznama">
    <w:name w:val="List Paragraph"/>
    <w:basedOn w:val="Navaden"/>
    <w:uiPriority w:val="1"/>
    <w:qFormat/>
  </w:style>
  <w:style w:type="paragraph" w:customStyle="1" w:styleId="TableParagraph">
    <w:name w:val="Table Paragraph"/>
    <w:basedOn w:val="Navaden"/>
    <w:uiPriority w:val="1"/>
    <w:qFormat/>
  </w:style>
  <w:style w:type="paragraph" w:styleId="Besedilooblaka">
    <w:name w:val="Balloon Text"/>
    <w:basedOn w:val="Navaden"/>
    <w:link w:val="BesedilooblakaZnak"/>
    <w:uiPriority w:val="99"/>
    <w:semiHidden/>
    <w:unhideWhenUsed/>
    <w:rsid w:val="00294624"/>
    <w:rPr>
      <w:rFonts w:ascii="Lucida Grande" w:hAnsi="Lucida Grande"/>
      <w:sz w:val="18"/>
      <w:szCs w:val="18"/>
    </w:rPr>
  </w:style>
  <w:style w:type="character" w:customStyle="1" w:styleId="BesedilooblakaZnak">
    <w:name w:val="Besedilo oblačka Znak"/>
    <w:basedOn w:val="Privzetapisavaodstavka"/>
    <w:link w:val="Besedilooblaka"/>
    <w:uiPriority w:val="99"/>
    <w:semiHidden/>
    <w:rsid w:val="00294624"/>
    <w:rPr>
      <w:rFonts w:ascii="Lucida Grande" w:hAnsi="Lucida Grande"/>
      <w:sz w:val="18"/>
      <w:szCs w:val="18"/>
    </w:rPr>
  </w:style>
  <w:style w:type="paragraph" w:styleId="Glava">
    <w:name w:val="header"/>
    <w:basedOn w:val="Navaden"/>
    <w:link w:val="GlavaZnak"/>
    <w:uiPriority w:val="99"/>
    <w:unhideWhenUsed/>
    <w:rsid w:val="00792F96"/>
    <w:pPr>
      <w:tabs>
        <w:tab w:val="center" w:pos="4819"/>
        <w:tab w:val="right" w:pos="9638"/>
      </w:tabs>
    </w:pPr>
  </w:style>
  <w:style w:type="character" w:customStyle="1" w:styleId="GlavaZnak">
    <w:name w:val="Glava Znak"/>
    <w:basedOn w:val="Privzetapisavaodstavka"/>
    <w:link w:val="Glava"/>
    <w:uiPriority w:val="99"/>
    <w:rsid w:val="00792F96"/>
  </w:style>
  <w:style w:type="paragraph" w:styleId="Noga">
    <w:name w:val="footer"/>
    <w:basedOn w:val="Navaden"/>
    <w:link w:val="NogaZnak"/>
    <w:uiPriority w:val="99"/>
    <w:unhideWhenUsed/>
    <w:rsid w:val="00792F96"/>
    <w:pPr>
      <w:tabs>
        <w:tab w:val="center" w:pos="4819"/>
        <w:tab w:val="right" w:pos="9638"/>
      </w:tabs>
    </w:pPr>
  </w:style>
  <w:style w:type="character" w:customStyle="1" w:styleId="NogaZnak">
    <w:name w:val="Noga Znak"/>
    <w:basedOn w:val="Privzetapisavaodstavka"/>
    <w:link w:val="Noga"/>
    <w:uiPriority w:val="99"/>
    <w:rsid w:val="00792F96"/>
  </w:style>
  <w:style w:type="character" w:styleId="Hiperpovezava">
    <w:name w:val="Hyperlink"/>
    <w:basedOn w:val="Privzetapisavaodstavka"/>
    <w:uiPriority w:val="99"/>
    <w:unhideWhenUsed/>
    <w:rsid w:val="004A30BE"/>
    <w:rPr>
      <w:color w:val="0000FF" w:themeColor="hyperlink"/>
      <w:u w:val="single"/>
    </w:rPr>
  </w:style>
  <w:style w:type="character" w:styleId="SledenaHiperpovezava">
    <w:name w:val="FollowedHyperlink"/>
    <w:basedOn w:val="Privzetapisavaodstavka"/>
    <w:uiPriority w:val="99"/>
    <w:semiHidden/>
    <w:unhideWhenUsed/>
    <w:rsid w:val="0088237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68632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omowo.e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omowo.eu/travellingexhibitioncatalogu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momowo.eu/publications/guidebookwithapp/" TargetMode="External"/><Relationship Id="rId4" Type="http://schemas.microsoft.com/office/2007/relationships/stylesWithEffects" Target="stylesWithEffects.xml"/><Relationship Id="rId9" Type="http://schemas.openxmlformats.org/officeDocument/2006/relationships/hyperlink" Target="http://www.momowo.eu/activities/travellingexhibition/"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gif"/><Relationship Id="rId7" Type="http://schemas.openxmlformats.org/officeDocument/2006/relationships/image" Target="media/image9.jpeg"/><Relationship Id="rId2" Type="http://schemas.openxmlformats.org/officeDocument/2006/relationships/image" Target="media/image4.emf"/><Relationship Id="rId1" Type="http://schemas.openxmlformats.org/officeDocument/2006/relationships/image" Target="media/image3.emf"/><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AC7CE-41F2-43A0-8257-6FCEE1A59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Pages>
  <Words>612</Words>
  <Characters>3489</Characters>
  <Application>Microsoft Office Word</Application>
  <DocSecurity>0</DocSecurity>
  <Lines>29</Lines>
  <Paragraphs>8</Paragraphs>
  <ScaleCrop>false</ScaleCrop>
  <HeadingPairs>
    <vt:vector size="6" baseType="variant">
      <vt:variant>
        <vt:lpstr>Naslov</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Hewlett-Packard Company</Company>
  <LinksUpToDate>false</LinksUpToDate>
  <CharactersWithSpaces>4093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Momowo</dc:creator>
  <cp:lastModifiedBy>helena</cp:lastModifiedBy>
  <cp:revision>6</cp:revision>
  <cp:lastPrinted>2017-03-30T07:57:00Z</cp:lastPrinted>
  <dcterms:created xsi:type="dcterms:W3CDTF">2017-03-28T08:47:00Z</dcterms:created>
  <dcterms:modified xsi:type="dcterms:W3CDTF">2017-03-30T08:46:00Z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2015-09-18T00:00:00Z</vt:filetime>
  </property>
</Properties>
</file>